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42B" w:rsidRPr="006A2254" w:rsidRDefault="0010542B" w:rsidP="0010542B">
      <w:pPr>
        <w:pStyle w:val="Title"/>
        <w:rPr>
          <w:b/>
          <w:noProof/>
          <w:color w:val="auto"/>
          <w:sz w:val="32"/>
          <w:szCs w:val="32"/>
        </w:rPr>
      </w:pPr>
      <w:r w:rsidRPr="006A2254">
        <w:rPr>
          <w:b/>
          <w:noProof/>
          <w:color w:val="auto"/>
          <w:sz w:val="32"/>
          <w:szCs w:val="32"/>
        </w:rPr>
        <w:t>SPRING 2013 – BEGINNING OF SEMESTER ANNOUNCEMENTS</w:t>
      </w:r>
      <w:r w:rsidRPr="006A2254">
        <w:rPr>
          <w:b/>
          <w:noProof/>
          <w:color w:val="auto"/>
          <w:sz w:val="32"/>
          <w:szCs w:val="32"/>
        </w:rPr>
        <w:br/>
        <w:t>MA PROGRAM</w:t>
      </w:r>
    </w:p>
    <w:p w:rsidR="0010542B" w:rsidRPr="00FB74C4" w:rsidRDefault="0010542B" w:rsidP="0010542B">
      <w:pPr>
        <w:rPr>
          <w:rFonts w:ascii="Times New Roman" w:hAnsi="Times New Roman" w:cs="Times New Roman"/>
          <w:noProof/>
          <w:sz w:val="24"/>
          <w:szCs w:val="24"/>
        </w:rPr>
      </w:pPr>
      <w:r w:rsidRPr="006A2254">
        <w:rPr>
          <w:rStyle w:val="Heading3Char"/>
          <w:rFonts w:asciiTheme="minorHAnsi" w:hAnsiTheme="minorHAnsi"/>
          <w:noProof/>
          <w:color w:val="auto"/>
          <w:sz w:val="28"/>
          <w:szCs w:val="28"/>
        </w:rPr>
        <w:t>Academic Calendar</w:t>
      </w:r>
      <w:r w:rsidRPr="006A2254">
        <w:rPr>
          <w:rStyle w:val="Heading3Char"/>
          <w:rFonts w:asciiTheme="minorHAnsi" w:hAnsiTheme="minorHAnsi"/>
          <w:noProof/>
          <w:color w:val="auto"/>
          <w:sz w:val="28"/>
          <w:szCs w:val="28"/>
        </w:rPr>
        <w:br/>
      </w:r>
      <w:r w:rsidRPr="00FB74C4">
        <w:rPr>
          <w:rFonts w:ascii="Times New Roman" w:hAnsi="Times New Roman" w:cs="Times New Roman"/>
          <w:noProof/>
          <w:sz w:val="24"/>
          <w:szCs w:val="24"/>
        </w:rPr>
        <w:t>The academic calendar for Spring 2013 is available on the Registrar’s webpage:</w:t>
      </w:r>
      <w:r w:rsidRPr="00FB74C4">
        <w:rPr>
          <w:rFonts w:ascii="Times New Roman" w:hAnsi="Times New Roman" w:cs="Times New Roman"/>
          <w:noProof/>
          <w:sz w:val="24"/>
          <w:szCs w:val="24"/>
        </w:rPr>
        <w:br/>
      </w:r>
      <w:hyperlink r:id="rId6" w:history="1">
        <w:r w:rsidRPr="00FB74C4">
          <w:rPr>
            <w:rStyle w:val="Hyperlink"/>
            <w:rFonts w:ascii="Times New Roman" w:hAnsi="Times New Roman" w:cs="Times New Roman"/>
            <w:noProof/>
            <w:sz w:val="24"/>
            <w:szCs w:val="24"/>
          </w:rPr>
          <w:t>http://www.qc.cuny.edu/registrar</w:t>
        </w:r>
      </w:hyperlink>
    </w:p>
    <w:p w:rsidR="0010542B" w:rsidRPr="00FB74C4" w:rsidRDefault="0010542B" w:rsidP="0010542B">
      <w:pPr>
        <w:rPr>
          <w:rFonts w:ascii="Times New Roman" w:hAnsi="Times New Roman" w:cs="Times New Roman"/>
          <w:noProof/>
          <w:sz w:val="24"/>
          <w:szCs w:val="24"/>
        </w:rPr>
      </w:pPr>
      <w:r w:rsidRPr="00FB74C4">
        <w:rPr>
          <w:rFonts w:ascii="Times New Roman" w:hAnsi="Times New Roman" w:cs="Times New Roman"/>
          <w:noProof/>
          <w:sz w:val="24"/>
          <w:szCs w:val="24"/>
        </w:rPr>
        <w:t>We encourage you to bookmark the page and make an especial note of any deadlines that pertain to you. These may include:</w:t>
      </w:r>
    </w:p>
    <w:p w:rsidR="0010542B" w:rsidRPr="00FB74C4" w:rsidRDefault="0010542B" w:rsidP="006A2254">
      <w:pPr>
        <w:tabs>
          <w:tab w:val="left" w:pos="2790"/>
        </w:tabs>
        <w:spacing w:after="480" w:line="240" w:lineRule="auto"/>
        <w:rPr>
          <w:rFonts w:ascii="Times New Roman" w:hAnsi="Times New Roman" w:cs="Times New Roman"/>
          <w:noProof/>
          <w:sz w:val="24"/>
          <w:szCs w:val="24"/>
        </w:rPr>
      </w:pPr>
      <w:r w:rsidRPr="00FB74C4">
        <w:rPr>
          <w:rFonts w:ascii="Times New Roman" w:hAnsi="Times New Roman" w:cs="Times New Roman"/>
          <w:noProof/>
          <w:sz w:val="24"/>
          <w:szCs w:val="24"/>
        </w:rPr>
        <w:t>January 27 (Sunday)</w:t>
      </w:r>
      <w:r w:rsidRPr="00FB74C4">
        <w:rPr>
          <w:rFonts w:ascii="Times New Roman" w:hAnsi="Times New Roman" w:cs="Times New Roman"/>
          <w:noProof/>
          <w:sz w:val="24"/>
          <w:szCs w:val="24"/>
        </w:rPr>
        <w:tab/>
        <w:t>Last day to drop courses for a 100% tuition refund</w:t>
      </w:r>
      <w:r w:rsidRPr="00FB74C4">
        <w:rPr>
          <w:rFonts w:ascii="Times New Roman" w:hAnsi="Times New Roman" w:cs="Times New Roman"/>
          <w:noProof/>
          <w:sz w:val="24"/>
          <w:szCs w:val="24"/>
        </w:rPr>
        <w:br/>
        <w:t>January 28 (Monday)</w:t>
      </w:r>
      <w:r w:rsidRPr="00FB74C4">
        <w:rPr>
          <w:rFonts w:ascii="Times New Roman" w:hAnsi="Times New Roman" w:cs="Times New Roman"/>
          <w:noProof/>
          <w:sz w:val="24"/>
          <w:szCs w:val="24"/>
        </w:rPr>
        <w:tab/>
        <w:t>First day of Spring 2013 classes</w:t>
      </w:r>
      <w:r w:rsidRPr="00FB74C4">
        <w:rPr>
          <w:rFonts w:ascii="Times New Roman" w:hAnsi="Times New Roman" w:cs="Times New Roman"/>
          <w:noProof/>
          <w:sz w:val="24"/>
          <w:szCs w:val="24"/>
        </w:rPr>
        <w:br/>
        <w:t>February 1 (Monday)</w:t>
      </w:r>
      <w:r w:rsidRPr="00FB74C4">
        <w:rPr>
          <w:rFonts w:ascii="Times New Roman" w:hAnsi="Times New Roman" w:cs="Times New Roman"/>
          <w:noProof/>
          <w:sz w:val="24"/>
          <w:szCs w:val="24"/>
        </w:rPr>
        <w:tab/>
        <w:t>Last day to add courses</w:t>
      </w:r>
      <w:r w:rsidRPr="00FB74C4">
        <w:rPr>
          <w:rFonts w:ascii="Times New Roman" w:hAnsi="Times New Roman" w:cs="Times New Roman"/>
          <w:noProof/>
          <w:sz w:val="24"/>
          <w:szCs w:val="24"/>
        </w:rPr>
        <w:br/>
        <w:t>March 1 (Friday)</w:t>
      </w:r>
      <w:r w:rsidRPr="00FB74C4">
        <w:rPr>
          <w:rFonts w:ascii="Times New Roman" w:hAnsi="Times New Roman" w:cs="Times New Roman"/>
          <w:noProof/>
          <w:sz w:val="24"/>
          <w:szCs w:val="24"/>
        </w:rPr>
        <w:tab/>
        <w:t>Last day to file for Spring 2013 graduation</w:t>
      </w:r>
    </w:p>
    <w:p w:rsidR="00FB74C4" w:rsidRPr="00FB74C4" w:rsidRDefault="0010542B" w:rsidP="0010542B">
      <w:pPr>
        <w:tabs>
          <w:tab w:val="left" w:pos="2790"/>
        </w:tabs>
        <w:rPr>
          <w:b/>
          <w:noProof/>
          <w:sz w:val="24"/>
          <w:szCs w:val="24"/>
        </w:rPr>
      </w:pPr>
      <w:r w:rsidRPr="006A2254">
        <w:rPr>
          <w:b/>
          <w:noProof/>
          <w:sz w:val="28"/>
          <w:szCs w:val="28"/>
        </w:rPr>
        <w:t>Advising Hours</w:t>
      </w:r>
      <w:r w:rsidR="00FB74C4" w:rsidRPr="006A2254">
        <w:rPr>
          <w:b/>
          <w:noProof/>
          <w:sz w:val="28"/>
          <w:szCs w:val="28"/>
        </w:rPr>
        <w:br/>
      </w:r>
      <w:r w:rsidR="00FB74C4" w:rsidRPr="00FB74C4">
        <w:rPr>
          <w:rFonts w:ascii="Times New Roman" w:hAnsi="Times New Roman" w:cs="Times New Roman"/>
          <w:noProof/>
          <w:sz w:val="24"/>
          <w:szCs w:val="24"/>
        </w:rPr>
        <w:t>Our scheduled advising hours for this semester are as follows:</w:t>
      </w:r>
    </w:p>
    <w:p w:rsidR="00FB74C4" w:rsidRPr="00FB74C4" w:rsidRDefault="00FB74C4" w:rsidP="00FB74C4">
      <w:pPr>
        <w:spacing w:before="100" w:beforeAutospacing="1" w:after="100" w:afterAutospacing="1" w:line="240" w:lineRule="auto"/>
        <w:ind w:left="720"/>
        <w:rPr>
          <w:rFonts w:ascii="Times New Roman" w:hAnsi="Times New Roman" w:cs="Times New Roman"/>
          <w:noProof/>
          <w:sz w:val="24"/>
          <w:szCs w:val="24"/>
        </w:rPr>
      </w:pPr>
      <w:r w:rsidRPr="00FB74C4">
        <w:rPr>
          <w:rFonts w:ascii="Times New Roman" w:hAnsi="Times New Roman" w:cs="Times New Roman"/>
          <w:noProof/>
          <w:sz w:val="24"/>
          <w:szCs w:val="24"/>
        </w:rPr>
        <w:t>Andrea Walkden, Director of Graduate Studies</w:t>
      </w:r>
      <w:r w:rsidRPr="00FB74C4">
        <w:rPr>
          <w:rFonts w:ascii="Times New Roman" w:hAnsi="Times New Roman" w:cs="Times New Roman"/>
          <w:noProof/>
          <w:sz w:val="24"/>
          <w:szCs w:val="24"/>
        </w:rPr>
        <w:br/>
        <w:t>Office: Klapper 604</w:t>
      </w:r>
      <w:r w:rsidRPr="00FB74C4">
        <w:rPr>
          <w:rFonts w:ascii="Times New Roman" w:hAnsi="Times New Roman" w:cs="Times New Roman"/>
          <w:noProof/>
          <w:sz w:val="24"/>
          <w:szCs w:val="24"/>
        </w:rPr>
        <w:br/>
        <w:t xml:space="preserve">Email: </w:t>
      </w:r>
      <w:hyperlink r:id="rId7" w:history="1">
        <w:r w:rsidRPr="00FB74C4">
          <w:rPr>
            <w:rStyle w:val="Hyperlink"/>
            <w:rFonts w:ascii="Times New Roman" w:hAnsi="Times New Roman" w:cs="Times New Roman"/>
            <w:noProof/>
            <w:sz w:val="24"/>
            <w:szCs w:val="24"/>
          </w:rPr>
          <w:t>andrea.walkden@qc.cuny.edu</w:t>
        </w:r>
      </w:hyperlink>
      <w:r w:rsidRPr="00FB74C4">
        <w:rPr>
          <w:rFonts w:ascii="Times New Roman" w:hAnsi="Times New Roman" w:cs="Times New Roman"/>
          <w:noProof/>
          <w:sz w:val="24"/>
          <w:szCs w:val="24"/>
        </w:rPr>
        <w:br/>
        <w:t>Office Hours: Mondays, 4:30-7:00</w:t>
      </w:r>
      <w:r w:rsidR="00E05868">
        <w:rPr>
          <w:rFonts w:ascii="Times New Roman" w:hAnsi="Times New Roman" w:cs="Times New Roman"/>
          <w:noProof/>
          <w:sz w:val="24"/>
          <w:szCs w:val="24"/>
        </w:rPr>
        <w:t>pm</w:t>
      </w:r>
      <w:r w:rsidRPr="00FB74C4">
        <w:rPr>
          <w:rFonts w:ascii="Times New Roman" w:hAnsi="Times New Roman" w:cs="Times New Roman"/>
          <w:noProof/>
          <w:sz w:val="24"/>
          <w:szCs w:val="24"/>
        </w:rPr>
        <w:t>, and by appointment</w:t>
      </w:r>
    </w:p>
    <w:p w:rsidR="00FB74C4" w:rsidRPr="00FB74C4" w:rsidRDefault="00FB74C4" w:rsidP="00FB74C4">
      <w:pPr>
        <w:spacing w:before="100" w:beforeAutospacing="1" w:after="100" w:afterAutospacing="1" w:line="240" w:lineRule="auto"/>
        <w:ind w:left="720"/>
        <w:rPr>
          <w:rFonts w:ascii="Times New Roman" w:hAnsi="Times New Roman" w:cs="Times New Roman"/>
          <w:noProof/>
          <w:sz w:val="24"/>
          <w:szCs w:val="24"/>
        </w:rPr>
      </w:pPr>
      <w:r w:rsidRPr="00FB74C4">
        <w:rPr>
          <w:rFonts w:ascii="Times New Roman" w:hAnsi="Times New Roman" w:cs="Times New Roman"/>
          <w:noProof/>
          <w:sz w:val="24"/>
          <w:szCs w:val="24"/>
        </w:rPr>
        <w:t xml:space="preserve">Caroline Hong, Assistant Director of Graduate Studies </w:t>
      </w:r>
      <w:r w:rsidRPr="00FB74C4">
        <w:rPr>
          <w:rFonts w:ascii="Times New Roman" w:hAnsi="Times New Roman" w:cs="Times New Roman"/>
          <w:noProof/>
          <w:sz w:val="24"/>
          <w:szCs w:val="24"/>
        </w:rPr>
        <w:br/>
        <w:t>Office: Klapper 636</w:t>
      </w:r>
      <w:r w:rsidRPr="00FB74C4">
        <w:rPr>
          <w:rFonts w:ascii="Times New Roman" w:hAnsi="Times New Roman" w:cs="Times New Roman"/>
          <w:noProof/>
          <w:sz w:val="24"/>
          <w:szCs w:val="24"/>
        </w:rPr>
        <w:br/>
        <w:t xml:space="preserve">Email: </w:t>
      </w:r>
      <w:hyperlink r:id="rId8" w:history="1">
        <w:r w:rsidRPr="00FB74C4">
          <w:rPr>
            <w:rStyle w:val="Hyperlink"/>
            <w:rFonts w:ascii="Times New Roman" w:hAnsi="Times New Roman" w:cs="Times New Roman"/>
            <w:noProof/>
            <w:sz w:val="24"/>
            <w:szCs w:val="24"/>
          </w:rPr>
          <w:t>caroline.hong@qc.cuny.edu</w:t>
        </w:r>
      </w:hyperlink>
      <w:r w:rsidRPr="00FB74C4">
        <w:rPr>
          <w:rFonts w:ascii="Times New Roman" w:hAnsi="Times New Roman" w:cs="Times New Roman"/>
          <w:noProof/>
          <w:sz w:val="24"/>
          <w:szCs w:val="24"/>
        </w:rPr>
        <w:br/>
        <w:t>Office Hours: Tuesdays 3:30-6:30pm, and by appointment</w:t>
      </w:r>
    </w:p>
    <w:p w:rsidR="00FB74C4" w:rsidRPr="00FB74C4" w:rsidRDefault="00017F7E" w:rsidP="00FB74C4">
      <w:pPr>
        <w:tabs>
          <w:tab w:val="left" w:pos="2790"/>
        </w:tabs>
        <w:rPr>
          <w:rFonts w:ascii="Times New Roman" w:hAnsi="Times New Roman" w:cs="Times New Roman"/>
          <w:noProof/>
          <w:sz w:val="24"/>
          <w:szCs w:val="24"/>
        </w:rPr>
      </w:pPr>
      <w:r>
        <w:rPr>
          <w:rFonts w:ascii="Times New Roman" w:hAnsi="Times New Roman" w:cs="Times New Roman"/>
          <w:noProof/>
          <w:sz w:val="24"/>
          <w:szCs w:val="24"/>
        </w:rPr>
        <w:t xml:space="preserve">Although you’re welcome to stop by </w:t>
      </w:r>
      <w:r w:rsidR="00FB74C4" w:rsidRPr="00FB74C4">
        <w:rPr>
          <w:rFonts w:ascii="Times New Roman" w:hAnsi="Times New Roman" w:cs="Times New Roman"/>
          <w:noProof/>
          <w:sz w:val="24"/>
          <w:szCs w:val="24"/>
        </w:rPr>
        <w:t>at any time during our scheduled hours</w:t>
      </w:r>
      <w:r>
        <w:rPr>
          <w:rFonts w:ascii="Times New Roman" w:hAnsi="Times New Roman" w:cs="Times New Roman"/>
          <w:noProof/>
          <w:sz w:val="24"/>
          <w:szCs w:val="24"/>
        </w:rPr>
        <w:t>, we strongly encourage you to email us first and briefly explain the issue for which you’re seeking advisement. This way, we can organize our hours more efficiently and provide advice faster and more effectively to you.</w:t>
      </w:r>
      <w:r w:rsidR="00FB74C4" w:rsidRPr="00FB74C4">
        <w:rPr>
          <w:rFonts w:ascii="Times New Roman" w:hAnsi="Times New Roman" w:cs="Times New Roman"/>
          <w:noProof/>
          <w:sz w:val="24"/>
          <w:szCs w:val="24"/>
        </w:rPr>
        <w:t xml:space="preserve"> We’re also available to meet at other times during the week by appointment and are always available to you by email – often this is the quickest way for you to reach us.</w:t>
      </w:r>
    </w:p>
    <w:p w:rsidR="001975EF" w:rsidRPr="00DF4535" w:rsidRDefault="00E05868" w:rsidP="00DF4535">
      <w:pPr>
        <w:tabs>
          <w:tab w:val="left" w:pos="2790"/>
        </w:tabs>
        <w:spacing w:after="480"/>
        <w:rPr>
          <w:rFonts w:ascii="Times New Roman" w:hAnsi="Times New Roman" w:cs="Times New Roman"/>
          <w:noProof/>
          <w:sz w:val="24"/>
          <w:szCs w:val="24"/>
        </w:rPr>
      </w:pPr>
      <w:r w:rsidRPr="00FB74C4">
        <w:rPr>
          <w:rFonts w:ascii="Times New Roman" w:hAnsi="Times New Roman" w:cs="Times New Roman"/>
          <w:noProof/>
          <w:sz w:val="24"/>
          <w:szCs w:val="24"/>
        </w:rPr>
        <w:t>Professor Hong is the advisor for students working on independent studies (ENGL 795). Professor Walkden is the advisor for students working on thesis essays (ENGL 791). All other inquiries may be directed to either one of us.</w:t>
      </w:r>
    </w:p>
    <w:p w:rsidR="00E05868" w:rsidRPr="006A2254" w:rsidRDefault="00E05868" w:rsidP="001975EF">
      <w:pPr>
        <w:spacing w:after="240"/>
        <w:rPr>
          <w:b/>
          <w:noProof/>
          <w:sz w:val="24"/>
          <w:szCs w:val="24"/>
        </w:rPr>
      </w:pPr>
      <w:r w:rsidRPr="006A2254">
        <w:rPr>
          <w:b/>
          <w:noProof/>
          <w:sz w:val="28"/>
          <w:szCs w:val="28"/>
        </w:rPr>
        <w:t>MA English List Serve</w:t>
      </w:r>
      <w:r w:rsidR="006A2254" w:rsidRPr="006A2254">
        <w:rPr>
          <w:b/>
          <w:noProof/>
          <w:sz w:val="28"/>
          <w:szCs w:val="28"/>
        </w:rPr>
        <w:br/>
      </w:r>
      <w:r w:rsidRPr="00E05868">
        <w:rPr>
          <w:rFonts w:ascii="Times New Roman" w:hAnsi="Times New Roman" w:cs="Times New Roman"/>
          <w:noProof/>
          <w:sz w:val="24"/>
          <w:szCs w:val="24"/>
        </w:rPr>
        <w:t xml:space="preserve">Important information about the program, including events and upcoming deadlines, will </w:t>
      </w:r>
      <w:r w:rsidRPr="00E05868">
        <w:rPr>
          <w:rFonts w:ascii="Times New Roman" w:hAnsi="Times New Roman" w:cs="Times New Roman"/>
          <w:noProof/>
          <w:sz w:val="24"/>
          <w:szCs w:val="24"/>
        </w:rPr>
        <w:lastRenderedPageBreak/>
        <w:t>continue to be announced throu</w:t>
      </w:r>
      <w:bookmarkStart w:id="0" w:name="_GoBack"/>
      <w:bookmarkEnd w:id="0"/>
      <w:r w:rsidRPr="00E05868">
        <w:rPr>
          <w:rFonts w:ascii="Times New Roman" w:hAnsi="Times New Roman" w:cs="Times New Roman"/>
          <w:noProof/>
          <w:sz w:val="24"/>
          <w:szCs w:val="24"/>
        </w:rPr>
        <w:t xml:space="preserve">gh the semester on the graduate studies listserve: </w:t>
      </w:r>
      <w:hyperlink r:id="rId9" w:history="1">
        <w:r w:rsidRPr="00E05868">
          <w:rPr>
            <w:rStyle w:val="Hyperlink"/>
            <w:rFonts w:ascii="Times New Roman" w:hAnsi="Times New Roman" w:cs="Times New Roman"/>
            <w:noProof/>
            <w:sz w:val="24"/>
            <w:szCs w:val="24"/>
          </w:rPr>
          <w:t>maenglish@lists.qc.cuny.edu</w:t>
        </w:r>
      </w:hyperlink>
      <w:r>
        <w:rPr>
          <w:rFonts w:ascii="Times New Roman" w:hAnsi="Times New Roman" w:cs="Times New Roman"/>
          <w:noProof/>
          <w:sz w:val="24"/>
          <w:szCs w:val="24"/>
        </w:rPr>
        <w:t>. S</w:t>
      </w:r>
      <w:r w:rsidRPr="00E05868">
        <w:rPr>
          <w:rFonts w:ascii="Times New Roman" w:hAnsi="Times New Roman" w:cs="Times New Roman"/>
          <w:noProof/>
          <w:sz w:val="24"/>
          <w:szCs w:val="24"/>
        </w:rPr>
        <w:t>tudents</w:t>
      </w:r>
      <w:r>
        <w:rPr>
          <w:rFonts w:ascii="Times New Roman" w:hAnsi="Times New Roman" w:cs="Times New Roman"/>
          <w:noProof/>
          <w:sz w:val="24"/>
          <w:szCs w:val="24"/>
        </w:rPr>
        <w:t xml:space="preserve"> entering the program from Fall 2011 forward have been </w:t>
      </w:r>
      <w:r w:rsidRPr="00E05868">
        <w:rPr>
          <w:rFonts w:ascii="Times New Roman" w:hAnsi="Times New Roman" w:cs="Times New Roman"/>
          <w:noProof/>
          <w:sz w:val="24"/>
          <w:szCs w:val="24"/>
        </w:rPr>
        <w:t>subscribed to this lists</w:t>
      </w:r>
      <w:r>
        <w:rPr>
          <w:rFonts w:ascii="Times New Roman" w:hAnsi="Times New Roman" w:cs="Times New Roman"/>
          <w:noProof/>
          <w:sz w:val="24"/>
          <w:szCs w:val="24"/>
        </w:rPr>
        <w:t>erve automatically</w:t>
      </w:r>
      <w:r w:rsidRPr="00E05868">
        <w:rPr>
          <w:rFonts w:ascii="Times New Roman" w:hAnsi="Times New Roman" w:cs="Times New Roman"/>
          <w:noProof/>
          <w:sz w:val="24"/>
          <w:szCs w:val="24"/>
        </w:rPr>
        <w:t xml:space="preserve">. To unsubscribe or change your subscription settings please visit: </w:t>
      </w:r>
      <w:hyperlink r:id="rId10" w:history="1">
        <w:r w:rsidRPr="00E05868">
          <w:rPr>
            <w:rStyle w:val="Hyperlink"/>
            <w:rFonts w:ascii="Times New Roman" w:hAnsi="Times New Roman" w:cs="Times New Roman"/>
            <w:noProof/>
            <w:sz w:val="24"/>
            <w:szCs w:val="24"/>
          </w:rPr>
          <w:t>http://lists.qc.cuny.edu/mailman/listinfo/maenglish</w:t>
        </w:r>
      </w:hyperlink>
      <w:r w:rsidRPr="00E05868">
        <w:rPr>
          <w:rFonts w:ascii="Times New Roman" w:hAnsi="Times New Roman" w:cs="Times New Roman"/>
          <w:noProof/>
          <w:sz w:val="24"/>
          <w:szCs w:val="24"/>
        </w:rPr>
        <w:t>.</w:t>
      </w:r>
    </w:p>
    <w:p w:rsidR="006A2254" w:rsidRPr="001975EF" w:rsidRDefault="001975EF" w:rsidP="001975EF">
      <w:pPr>
        <w:spacing w:after="240"/>
        <w:rPr>
          <w:rFonts w:ascii="Times New Roman" w:hAnsi="Times New Roman" w:cs="Times New Roman"/>
          <w:noProof/>
          <w:sz w:val="24"/>
          <w:szCs w:val="24"/>
        </w:rPr>
      </w:pPr>
      <w:r>
        <w:rPr>
          <w:b/>
          <w:noProof/>
          <w:sz w:val="28"/>
          <w:szCs w:val="28"/>
        </w:rPr>
        <w:t xml:space="preserve">Registering for </w:t>
      </w:r>
      <w:r w:rsidR="006A2254">
        <w:rPr>
          <w:b/>
          <w:noProof/>
          <w:sz w:val="28"/>
          <w:szCs w:val="28"/>
        </w:rPr>
        <w:t>Closed Classes</w:t>
      </w:r>
      <w:r>
        <w:rPr>
          <w:b/>
          <w:noProof/>
          <w:sz w:val="28"/>
          <w:szCs w:val="28"/>
        </w:rPr>
        <w:br/>
      </w:r>
      <w:r>
        <w:rPr>
          <w:rFonts w:ascii="Times New Roman" w:hAnsi="Times New Roman" w:cs="Times New Roman"/>
          <w:noProof/>
          <w:sz w:val="24"/>
          <w:szCs w:val="24"/>
        </w:rPr>
        <w:t>Registration for all MA English classes close</w:t>
      </w:r>
      <w:r w:rsidR="00D24977">
        <w:rPr>
          <w:rFonts w:ascii="Times New Roman" w:hAnsi="Times New Roman" w:cs="Times New Roman"/>
          <w:noProof/>
          <w:sz w:val="24"/>
          <w:szCs w:val="24"/>
        </w:rPr>
        <w:t>s</w:t>
      </w:r>
      <w:r>
        <w:rPr>
          <w:rFonts w:ascii="Times New Roman" w:hAnsi="Times New Roman" w:cs="Times New Roman"/>
          <w:noProof/>
          <w:sz w:val="24"/>
          <w:szCs w:val="24"/>
        </w:rPr>
        <w:t xml:space="preserve"> on CUNYFirst when 15 seats have filled. If you wish to be considered for an overtally you will need to contact the course instructor. Please be aware that instructors have no obligation to accept you in a class that is already full and that all instructor decis</w:t>
      </w:r>
      <w:r w:rsidR="00D24977">
        <w:rPr>
          <w:rFonts w:ascii="Times New Roman" w:hAnsi="Times New Roman" w:cs="Times New Roman"/>
          <w:noProof/>
          <w:sz w:val="24"/>
          <w:szCs w:val="24"/>
        </w:rPr>
        <w:t xml:space="preserve">ions are final. If you are granted an overtally, please ask the instructor to email one of us and we’ll register you for the course, confirming </w:t>
      </w:r>
      <w:r w:rsidR="00017F7E">
        <w:rPr>
          <w:rFonts w:ascii="Times New Roman" w:hAnsi="Times New Roman" w:cs="Times New Roman"/>
          <w:noProof/>
          <w:sz w:val="24"/>
          <w:szCs w:val="24"/>
        </w:rPr>
        <w:t xml:space="preserve">with you and the instuctor </w:t>
      </w:r>
      <w:r w:rsidR="00D24977">
        <w:rPr>
          <w:rFonts w:ascii="Times New Roman" w:hAnsi="Times New Roman" w:cs="Times New Roman"/>
          <w:noProof/>
          <w:sz w:val="24"/>
          <w:szCs w:val="24"/>
        </w:rPr>
        <w:t>once we have done so.</w:t>
      </w:r>
    </w:p>
    <w:p w:rsidR="006A2254" w:rsidRPr="001975EF" w:rsidRDefault="001975EF" w:rsidP="001975EF">
      <w:pPr>
        <w:spacing w:after="240"/>
        <w:rPr>
          <w:rFonts w:ascii="Times New Roman" w:hAnsi="Times New Roman" w:cs="Times New Roman"/>
          <w:noProof/>
          <w:sz w:val="24"/>
          <w:szCs w:val="24"/>
        </w:rPr>
      </w:pPr>
      <w:r>
        <w:rPr>
          <w:b/>
          <w:sz w:val="28"/>
          <w:szCs w:val="28"/>
        </w:rPr>
        <w:t>Registering for English 791</w:t>
      </w:r>
      <w:r w:rsidR="006A2254">
        <w:rPr>
          <w:b/>
          <w:sz w:val="28"/>
          <w:szCs w:val="28"/>
        </w:rPr>
        <w:br/>
      </w:r>
      <w:r w:rsidR="006A2254">
        <w:rPr>
          <w:rFonts w:ascii="Times New Roman" w:hAnsi="Times New Roman" w:cs="Times New Roman"/>
          <w:noProof/>
          <w:sz w:val="24"/>
          <w:szCs w:val="24"/>
        </w:rPr>
        <w:t>If you are planning to register for ENGL 791 and have not found a thesis advisor or submitted a thesis sign-up form, please contact Professor Walkden as soon as possible. The deadline for having your thesis sign-up form formally approved is Friday February 1, the end of the first week of classes.</w:t>
      </w:r>
      <w:r>
        <w:rPr>
          <w:rFonts w:ascii="Times New Roman" w:hAnsi="Times New Roman" w:cs="Times New Roman"/>
          <w:noProof/>
          <w:sz w:val="24"/>
          <w:szCs w:val="24"/>
        </w:rPr>
        <w:t xml:space="preserve"> No student will be permitted to</w:t>
      </w:r>
      <w:r w:rsidR="006A2254">
        <w:rPr>
          <w:rFonts w:ascii="Times New Roman" w:hAnsi="Times New Roman" w:cs="Times New Roman"/>
          <w:noProof/>
          <w:sz w:val="24"/>
          <w:szCs w:val="24"/>
        </w:rPr>
        <w:t xml:space="preserve"> register for ENGL 791 without having first submitted the sign-up form.</w:t>
      </w:r>
    </w:p>
    <w:p w:rsidR="0010542B" w:rsidRDefault="0010542B" w:rsidP="00B2538E">
      <w:pPr>
        <w:pStyle w:val="NormalWeb"/>
        <w:spacing w:after="360" w:afterAutospacing="0" w:line="276" w:lineRule="auto"/>
        <w:rPr>
          <w:color w:val="000000"/>
        </w:rPr>
      </w:pPr>
      <w:r w:rsidRPr="006A2254">
        <w:rPr>
          <w:rFonts w:asciiTheme="minorHAnsi" w:hAnsiTheme="minorHAnsi"/>
          <w:b/>
          <w:sz w:val="28"/>
          <w:szCs w:val="28"/>
        </w:rPr>
        <w:t>One Stop Service Center</w:t>
      </w:r>
      <w:r w:rsidRPr="006A2254">
        <w:rPr>
          <w:rFonts w:asciiTheme="minorHAnsi" w:hAnsiTheme="minorHAnsi"/>
          <w:b/>
          <w:sz w:val="28"/>
          <w:szCs w:val="28"/>
        </w:rPr>
        <w:br/>
      </w:r>
      <w:r>
        <w:rPr>
          <w:color w:val="000000"/>
        </w:rPr>
        <w:t>The One Stop Service Center (OSSC) is staffed with the nicest and most helpful people from the Office of the Registrar, Bursar, and Financial Aid Office and is by far the quickest way to get any financial or registration problems resolved and your questions answered.  It is located in the Dining Hall, Room 128 and is open during regular off</w:t>
      </w:r>
      <w:r w:rsidR="00B2538E">
        <w:rPr>
          <w:color w:val="000000"/>
        </w:rPr>
        <w:t>ice hours Monday-Friday, 9-</w:t>
      </w:r>
      <w:r>
        <w:rPr>
          <w:color w:val="000000"/>
        </w:rPr>
        <w:t>5pm. When classes are in session it is also open on Tuesday and</w:t>
      </w:r>
      <w:r w:rsidR="00B2538E">
        <w:rPr>
          <w:color w:val="000000"/>
        </w:rPr>
        <w:t xml:space="preserve"> Wednesday evenings from 5-</w:t>
      </w:r>
      <w:r>
        <w:rPr>
          <w:color w:val="000000"/>
        </w:rPr>
        <w:t xml:space="preserve">7pm. </w:t>
      </w:r>
    </w:p>
    <w:p w:rsidR="00B2538E" w:rsidRPr="00B2538E" w:rsidRDefault="001975EF" w:rsidP="00B2538E">
      <w:pPr>
        <w:pStyle w:val="Heading2"/>
        <w:spacing w:before="0" w:after="360"/>
        <w:rPr>
          <w:rFonts w:ascii="Times New Roman" w:hAnsi="Times New Roman" w:cs="Times New Roman"/>
          <w:b w:val="0"/>
          <w:noProof/>
          <w:color w:val="auto"/>
          <w:sz w:val="24"/>
          <w:szCs w:val="24"/>
        </w:rPr>
      </w:pPr>
      <w:r>
        <w:rPr>
          <w:color w:val="auto"/>
        </w:rPr>
        <w:t xml:space="preserve">The New </w:t>
      </w:r>
      <w:proofErr w:type="spellStart"/>
      <w:r>
        <w:rPr>
          <w:color w:val="auto"/>
        </w:rPr>
        <w:t>QCard</w:t>
      </w:r>
      <w:proofErr w:type="spellEnd"/>
      <w:r>
        <w:rPr>
          <w:color w:val="auto"/>
        </w:rPr>
        <w:br/>
      </w:r>
      <w:r w:rsidRPr="00B2538E">
        <w:rPr>
          <w:rFonts w:ascii="Times New Roman" w:hAnsi="Times New Roman" w:cs="Times New Roman"/>
          <w:b w:val="0"/>
          <w:noProof/>
          <w:color w:val="auto"/>
          <w:sz w:val="24"/>
          <w:szCs w:val="24"/>
        </w:rPr>
        <w:t>In order to enter Rosenthal library you will need to make sure you have one of the new Co</w:t>
      </w:r>
      <w:r w:rsidR="00B2538E" w:rsidRPr="00B2538E">
        <w:rPr>
          <w:rFonts w:ascii="Times New Roman" w:hAnsi="Times New Roman" w:cs="Times New Roman"/>
          <w:b w:val="0"/>
          <w:noProof/>
          <w:color w:val="auto"/>
          <w:sz w:val="24"/>
          <w:szCs w:val="24"/>
        </w:rPr>
        <w:t>llege ID cards, known as the QC</w:t>
      </w:r>
      <w:r w:rsidRPr="00B2538E">
        <w:rPr>
          <w:rFonts w:ascii="Times New Roman" w:hAnsi="Times New Roman" w:cs="Times New Roman"/>
          <w:b w:val="0"/>
          <w:noProof/>
          <w:color w:val="auto"/>
          <w:sz w:val="24"/>
          <w:szCs w:val="24"/>
        </w:rPr>
        <w:t xml:space="preserve">ard. </w:t>
      </w:r>
      <w:r w:rsidR="00B2538E" w:rsidRPr="00B2538E">
        <w:rPr>
          <w:rFonts w:ascii="Times New Roman" w:hAnsi="Times New Roman" w:cs="Times New Roman"/>
          <w:b w:val="0"/>
          <w:noProof/>
          <w:color w:val="auto"/>
          <w:sz w:val="24"/>
          <w:szCs w:val="24"/>
        </w:rPr>
        <w:t>QCards are issued in the QCard Office, located in the Dining Hall, Room 116C. You must bring two photo IDs as proof of identification (e.g., your old college ID, a driver’s license, a state-issued non-driver ID, or a passport).</w:t>
      </w:r>
    </w:p>
    <w:p w:rsidR="008A47B0" w:rsidRDefault="008A47B0" w:rsidP="008A47B0">
      <w:pPr>
        <w:spacing w:after="480" w:line="240" w:lineRule="auto"/>
        <w:rPr>
          <w:rFonts w:ascii="Times New Roman" w:hAnsi="Times New Roman"/>
          <w:sz w:val="24"/>
          <w:szCs w:val="24"/>
        </w:rPr>
      </w:pPr>
      <w:r>
        <w:rPr>
          <w:rFonts w:ascii="Times New Roman" w:hAnsi="Times New Roman"/>
          <w:sz w:val="24"/>
          <w:szCs w:val="24"/>
        </w:rPr>
        <w:t>Let us know if you have any questions and enjoy the start of the semester!</w:t>
      </w:r>
    </w:p>
    <w:p w:rsidR="008A47B0" w:rsidRPr="00D07BFE" w:rsidRDefault="008A47B0" w:rsidP="008A47B0">
      <w:pPr>
        <w:rPr>
          <w:rFonts w:ascii="Times New Roman" w:hAnsi="Times New Roman"/>
          <w:sz w:val="24"/>
          <w:szCs w:val="24"/>
        </w:rPr>
      </w:pPr>
      <w:r>
        <w:rPr>
          <w:rFonts w:ascii="Times New Roman" w:hAnsi="Times New Roman"/>
          <w:sz w:val="24"/>
          <w:szCs w:val="24"/>
        </w:rPr>
        <w:t>Caroline Hong</w:t>
      </w:r>
      <w:r w:rsidRPr="00D07BFE">
        <w:rPr>
          <w:rFonts w:ascii="Times New Roman" w:hAnsi="Times New Roman"/>
          <w:sz w:val="24"/>
          <w:szCs w:val="24"/>
        </w:rPr>
        <w:br/>
        <w:t xml:space="preserve">Andrea </w:t>
      </w:r>
      <w:proofErr w:type="spellStart"/>
      <w:r w:rsidRPr="00D07BFE">
        <w:rPr>
          <w:rFonts w:ascii="Times New Roman" w:hAnsi="Times New Roman"/>
          <w:sz w:val="24"/>
          <w:szCs w:val="24"/>
        </w:rPr>
        <w:t>Walkden</w:t>
      </w:r>
      <w:proofErr w:type="spellEnd"/>
    </w:p>
    <w:p w:rsidR="008950FC" w:rsidRPr="008A47B0" w:rsidRDefault="008A47B0" w:rsidP="008A47B0">
      <w:pPr>
        <w:rPr>
          <w:rFonts w:ascii="Times New Roman" w:hAnsi="Times New Roman"/>
          <w:sz w:val="24"/>
          <w:szCs w:val="24"/>
        </w:rPr>
      </w:pPr>
      <w:r w:rsidRPr="00D07BFE">
        <w:rPr>
          <w:rFonts w:ascii="Times New Roman" w:hAnsi="Times New Roman"/>
          <w:sz w:val="24"/>
          <w:szCs w:val="24"/>
        </w:rPr>
        <w:t>Program Directors, MA English</w:t>
      </w:r>
    </w:p>
    <w:sectPr w:rsidR="008950FC" w:rsidRPr="008A47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557C33"/>
    <w:multiLevelType w:val="multilevel"/>
    <w:tmpl w:val="0BFC47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78DD00F0"/>
    <w:multiLevelType w:val="hybridMultilevel"/>
    <w:tmpl w:val="43ACA99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42B"/>
    <w:rsid w:val="00017F7E"/>
    <w:rsid w:val="000C0509"/>
    <w:rsid w:val="0010542B"/>
    <w:rsid w:val="001975EF"/>
    <w:rsid w:val="006A2254"/>
    <w:rsid w:val="008950FC"/>
    <w:rsid w:val="008A47B0"/>
    <w:rsid w:val="008B1AF6"/>
    <w:rsid w:val="00B2538E"/>
    <w:rsid w:val="00D24977"/>
    <w:rsid w:val="00DF4535"/>
    <w:rsid w:val="00E05868"/>
    <w:rsid w:val="00FB7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42B"/>
  </w:style>
  <w:style w:type="paragraph" w:styleId="Heading1">
    <w:name w:val="heading 1"/>
    <w:basedOn w:val="Normal"/>
    <w:next w:val="Normal"/>
    <w:link w:val="Heading1Char"/>
    <w:uiPriority w:val="9"/>
    <w:qFormat/>
    <w:rsid w:val="001054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0542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054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542B"/>
    <w:rPr>
      <w:color w:val="0000FF" w:themeColor="hyperlink"/>
      <w:u w:val="single"/>
    </w:rPr>
  </w:style>
  <w:style w:type="paragraph" w:styleId="NormalWeb">
    <w:name w:val="Normal (Web)"/>
    <w:basedOn w:val="Normal"/>
    <w:uiPriority w:val="99"/>
    <w:unhideWhenUsed/>
    <w:rsid w:val="001054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0542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0542B"/>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10542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0542B"/>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10542B"/>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6A22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42B"/>
  </w:style>
  <w:style w:type="paragraph" w:styleId="Heading1">
    <w:name w:val="heading 1"/>
    <w:basedOn w:val="Normal"/>
    <w:next w:val="Normal"/>
    <w:link w:val="Heading1Char"/>
    <w:uiPriority w:val="9"/>
    <w:qFormat/>
    <w:rsid w:val="001054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0542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054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542B"/>
    <w:rPr>
      <w:color w:val="0000FF" w:themeColor="hyperlink"/>
      <w:u w:val="single"/>
    </w:rPr>
  </w:style>
  <w:style w:type="paragraph" w:styleId="NormalWeb">
    <w:name w:val="Normal (Web)"/>
    <w:basedOn w:val="Normal"/>
    <w:uiPriority w:val="99"/>
    <w:unhideWhenUsed/>
    <w:rsid w:val="001054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0542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0542B"/>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10542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0542B"/>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10542B"/>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6A22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425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oline.hong@qc.cuny.edu" TargetMode="External"/><Relationship Id="rId3" Type="http://schemas.microsoft.com/office/2007/relationships/stylesWithEffects" Target="stylesWithEffects.xml"/><Relationship Id="rId7" Type="http://schemas.openxmlformats.org/officeDocument/2006/relationships/hyperlink" Target="mailto:andrea.walkden@qc.cuny.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qc.cuny.edu/registra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lists.qc.cuny.edu/mailman/listinfo/maenglish" TargetMode="External"/><Relationship Id="rId4" Type="http://schemas.openxmlformats.org/officeDocument/2006/relationships/settings" Target="settings.xml"/><Relationship Id="rId9" Type="http://schemas.openxmlformats.org/officeDocument/2006/relationships/hyperlink" Target="mailto:maenglish@lists.qc.cun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AndreaWalkden</dc:creator>
  <cp:lastModifiedBy>AndreaWalkden</cp:lastModifiedBy>
  <cp:revision>2</cp:revision>
  <dcterms:created xsi:type="dcterms:W3CDTF">2013-01-16T14:09:00Z</dcterms:created>
  <dcterms:modified xsi:type="dcterms:W3CDTF">2013-01-16T14:09:00Z</dcterms:modified>
</cp:coreProperties>
</file>