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03" w:rsidRDefault="009606A2" w:rsidP="00AE4A87">
      <w:pPr>
        <w:jc w:val="center"/>
        <w:rPr>
          <w:rFonts w:ascii="Bodoni MT Black" w:eastAsia="Batang" w:hAnsi="Bodoni MT Black" w:cs="Times New Roman"/>
          <w:b/>
          <w:noProof/>
          <w:sz w:val="72"/>
          <w:szCs w:val="72"/>
        </w:rPr>
      </w:pPr>
      <w:r>
        <w:rPr>
          <w:rFonts w:ascii="Bodoni MT Black" w:eastAsia="Batang" w:hAnsi="Bodoni MT Black" w:cs="Times New Roman"/>
          <w:b/>
          <w:sz w:val="72"/>
          <w:szCs w:val="72"/>
        </w:rPr>
        <w:t xml:space="preserve">Graduate and International </w:t>
      </w:r>
      <w:r w:rsidR="00EE3CA6" w:rsidRPr="00EE3CA6">
        <w:rPr>
          <w:rFonts w:ascii="Bodoni MT Black" w:eastAsia="Batang" w:hAnsi="Bodoni MT Black" w:cs="Times New Roman"/>
          <w:b/>
          <w:sz w:val="72"/>
          <w:szCs w:val="72"/>
        </w:rPr>
        <w:t xml:space="preserve">Student </w:t>
      </w:r>
      <w:r>
        <w:rPr>
          <w:rFonts w:ascii="Bodoni MT Black" w:eastAsia="Batang" w:hAnsi="Bodoni MT Black" w:cs="Times New Roman"/>
          <w:b/>
          <w:sz w:val="72"/>
          <w:szCs w:val="72"/>
        </w:rPr>
        <w:t xml:space="preserve">Support </w:t>
      </w:r>
      <w:r w:rsidR="00EE3CA6" w:rsidRPr="00EE3CA6">
        <w:rPr>
          <w:rFonts w:ascii="Bodoni MT Black" w:eastAsia="Batang" w:hAnsi="Bodoni MT Black" w:cs="Times New Roman"/>
          <w:b/>
          <w:sz w:val="72"/>
          <w:szCs w:val="72"/>
        </w:rPr>
        <w:t>Group</w:t>
      </w:r>
    </w:p>
    <w:p w:rsidR="005A24AC" w:rsidRDefault="005A24AC" w:rsidP="00AE4A87">
      <w:pPr>
        <w:jc w:val="center"/>
        <w:rPr>
          <w:rFonts w:ascii="Bodoni MT Black" w:eastAsia="Batang" w:hAnsi="Bodoni MT Black" w:cs="Times New Roman"/>
          <w:b/>
          <w:sz w:val="72"/>
          <w:szCs w:val="72"/>
        </w:rPr>
      </w:pPr>
      <w:r>
        <w:rPr>
          <w:rFonts w:ascii="Bodoni MT Black" w:eastAsia="Batang" w:hAnsi="Bodoni MT Black" w:cs="Times New Roman"/>
          <w:b/>
          <w:noProof/>
          <w:sz w:val="72"/>
          <w:szCs w:val="72"/>
        </w:rPr>
        <w:drawing>
          <wp:inline distT="0" distB="0" distL="0" distR="0" wp14:anchorId="74D53038" wp14:editId="31A7CFE7">
            <wp:extent cx="3409950" cy="3136717"/>
            <wp:effectExtent l="0" t="0" r="0" b="6985"/>
            <wp:docPr id="2" name="Picture 2" descr="C:\Users\ssoni\Desktop\tree u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soni\Desktop\tree uni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236" cy="315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E5" w:rsidRDefault="00D72D85" w:rsidP="00087AE5">
      <w:pPr>
        <w:jc w:val="center"/>
        <w:rPr>
          <w:rFonts w:ascii="Bradley Hand ITC" w:eastAsia="Batang" w:hAnsi="Bradley Hand ITC" w:cs="Times New Roman"/>
          <w:b/>
          <w:sz w:val="36"/>
          <w:szCs w:val="36"/>
        </w:rPr>
      </w:pPr>
      <w:r w:rsidRPr="00087AE5">
        <w:rPr>
          <w:rFonts w:ascii="Bradley Hand ITC" w:eastAsia="Batang" w:hAnsi="Bradley Hand ITC" w:cs="Times New Roman"/>
          <w:b/>
          <w:sz w:val="36"/>
          <w:szCs w:val="36"/>
        </w:rPr>
        <w:t xml:space="preserve">A supportive space for </w:t>
      </w:r>
      <w:r w:rsidR="009606A2">
        <w:rPr>
          <w:rFonts w:ascii="Bradley Hand ITC" w:eastAsia="Batang" w:hAnsi="Bradley Hand ITC" w:cs="Times New Roman"/>
          <w:b/>
          <w:sz w:val="36"/>
          <w:szCs w:val="36"/>
        </w:rPr>
        <w:t xml:space="preserve">graduate and </w:t>
      </w:r>
      <w:r w:rsidRPr="00087AE5">
        <w:rPr>
          <w:rFonts w:ascii="Bradley Hand ITC" w:eastAsia="Batang" w:hAnsi="Bradley Hand ITC" w:cs="Times New Roman"/>
          <w:b/>
          <w:sz w:val="36"/>
          <w:szCs w:val="36"/>
        </w:rPr>
        <w:t>international students to meet</w:t>
      </w:r>
      <w:r w:rsidR="00FB4BD3" w:rsidRPr="00087AE5">
        <w:rPr>
          <w:rFonts w:ascii="Bradley Hand ITC" w:eastAsia="Batang" w:hAnsi="Bradley Hand ITC" w:cs="Times New Roman"/>
          <w:b/>
          <w:sz w:val="36"/>
          <w:szCs w:val="36"/>
        </w:rPr>
        <w:t xml:space="preserve">, gain understanding and support from each other through </w:t>
      </w:r>
      <w:r w:rsidR="00087AE5">
        <w:rPr>
          <w:rFonts w:ascii="Bradley Hand ITC" w:eastAsia="Batang" w:hAnsi="Bradley Hand ITC" w:cs="Times New Roman"/>
          <w:b/>
          <w:sz w:val="36"/>
          <w:szCs w:val="36"/>
        </w:rPr>
        <w:t>the discussion of</w:t>
      </w:r>
      <w:r w:rsidR="00087AE5" w:rsidRPr="00087AE5">
        <w:rPr>
          <w:rFonts w:ascii="Bradley Hand ITC" w:eastAsia="Batang" w:hAnsi="Bradley Hand ITC" w:cs="Times New Roman"/>
          <w:b/>
          <w:sz w:val="36"/>
          <w:szCs w:val="36"/>
        </w:rPr>
        <w:t xml:space="preserve"> topics</w:t>
      </w:r>
      <w:r w:rsidRPr="00087AE5">
        <w:rPr>
          <w:rFonts w:ascii="Bradley Hand ITC" w:eastAsia="Batang" w:hAnsi="Bradley Hand ITC" w:cs="Times New Roman"/>
          <w:b/>
          <w:sz w:val="36"/>
          <w:szCs w:val="36"/>
        </w:rPr>
        <w:t xml:space="preserve"> such as</w:t>
      </w:r>
      <w:r w:rsidR="009606A2">
        <w:rPr>
          <w:rFonts w:ascii="Bradley Hand ITC" w:eastAsia="Batang" w:hAnsi="Bradley Hand ITC" w:cs="Times New Roman"/>
          <w:b/>
          <w:sz w:val="36"/>
          <w:szCs w:val="36"/>
        </w:rPr>
        <w:t xml:space="preserve"> but not limited to</w:t>
      </w:r>
      <w:r w:rsidRPr="00087AE5">
        <w:rPr>
          <w:rFonts w:ascii="Bradley Hand ITC" w:eastAsia="Batang" w:hAnsi="Bradley Hand ITC" w:cs="Times New Roman"/>
          <w:b/>
          <w:sz w:val="36"/>
          <w:szCs w:val="36"/>
        </w:rPr>
        <w:t>:</w:t>
      </w:r>
    </w:p>
    <w:p w:rsidR="00087AE5" w:rsidRPr="00087AE5" w:rsidRDefault="009606A2" w:rsidP="00087AE5">
      <w:pPr>
        <w:pStyle w:val="ListParagraph"/>
        <w:numPr>
          <w:ilvl w:val="0"/>
          <w:numId w:val="3"/>
        </w:numPr>
        <w:spacing w:line="240" w:lineRule="auto"/>
        <w:rPr>
          <w:rFonts w:ascii="Bradley Hand ITC" w:eastAsia="Batang" w:hAnsi="Bradley Hand ITC" w:cs="Times New Roman"/>
          <w:b/>
          <w:sz w:val="36"/>
          <w:szCs w:val="36"/>
        </w:rPr>
      </w:pPr>
      <w:r>
        <w:rPr>
          <w:rFonts w:ascii="Bradley Hand ITC" w:eastAsia="Batang" w:hAnsi="Bradley Hand ITC" w:cs="Times New Roman"/>
          <w:b/>
          <w:i/>
          <w:sz w:val="28"/>
          <w:szCs w:val="28"/>
        </w:rPr>
        <w:t>A</w:t>
      </w:r>
      <w:r w:rsidR="00FB4BD3" w:rsidRPr="00087AE5">
        <w:rPr>
          <w:rFonts w:ascii="Bradley Hand ITC" w:eastAsia="Batang" w:hAnsi="Bradley Hand ITC" w:cs="Times New Roman"/>
          <w:b/>
          <w:i/>
          <w:sz w:val="28"/>
          <w:szCs w:val="28"/>
        </w:rPr>
        <w:t>djustment to Queens College</w:t>
      </w:r>
    </w:p>
    <w:p w:rsidR="00087AE5" w:rsidRPr="00087AE5" w:rsidRDefault="00087AE5" w:rsidP="00087AE5">
      <w:pPr>
        <w:pStyle w:val="ListParagraph"/>
        <w:numPr>
          <w:ilvl w:val="0"/>
          <w:numId w:val="3"/>
        </w:numPr>
        <w:spacing w:line="240" w:lineRule="auto"/>
        <w:rPr>
          <w:rFonts w:ascii="Bradley Hand ITC" w:eastAsia="Batang" w:hAnsi="Bradley Hand ITC" w:cs="Times New Roman"/>
          <w:b/>
          <w:sz w:val="36"/>
          <w:szCs w:val="36"/>
        </w:rPr>
      </w:pPr>
      <w:r w:rsidRPr="00087AE5">
        <w:rPr>
          <w:rFonts w:ascii="Bradley Hand ITC" w:eastAsia="Batang" w:hAnsi="Bradley Hand ITC" w:cs="Times New Roman"/>
          <w:b/>
          <w:i/>
          <w:sz w:val="28"/>
          <w:szCs w:val="28"/>
        </w:rPr>
        <w:t>Managing academic stress</w:t>
      </w:r>
      <w:r w:rsidR="009606A2">
        <w:rPr>
          <w:rFonts w:ascii="Bradley Hand ITC" w:eastAsia="Batang" w:hAnsi="Bradley Hand ITC" w:cs="Times New Roman"/>
          <w:b/>
          <w:i/>
          <w:sz w:val="28"/>
          <w:szCs w:val="28"/>
        </w:rPr>
        <w:t>/time management</w:t>
      </w:r>
    </w:p>
    <w:p w:rsidR="00087AE5" w:rsidRDefault="00087AE5" w:rsidP="00087AE5">
      <w:pPr>
        <w:pStyle w:val="ListParagraph"/>
        <w:numPr>
          <w:ilvl w:val="0"/>
          <w:numId w:val="3"/>
        </w:numPr>
        <w:spacing w:after="0" w:line="240" w:lineRule="auto"/>
        <w:rPr>
          <w:rFonts w:ascii="Bradley Hand ITC" w:eastAsia="Batang" w:hAnsi="Bradley Hand ITC" w:cs="Times New Roman"/>
          <w:b/>
          <w:i/>
          <w:sz w:val="28"/>
          <w:szCs w:val="28"/>
        </w:rPr>
      </w:pPr>
      <w:r w:rsidRPr="00087AE5">
        <w:rPr>
          <w:rFonts w:ascii="Bradley Hand ITC" w:eastAsia="Batang" w:hAnsi="Bradley Hand ITC" w:cs="Times New Roman"/>
          <w:b/>
          <w:i/>
          <w:sz w:val="28"/>
          <w:szCs w:val="28"/>
        </w:rPr>
        <w:t>Making friends and understanding relationships</w:t>
      </w:r>
    </w:p>
    <w:p w:rsidR="00087AE5" w:rsidRDefault="00087AE5" w:rsidP="00087AE5">
      <w:pPr>
        <w:spacing w:after="0" w:line="240" w:lineRule="auto"/>
        <w:rPr>
          <w:rFonts w:ascii="Times New Roman" w:eastAsia="Batang" w:hAnsi="Times New Roman" w:cs="Times New Roman"/>
          <w:b/>
          <w:i/>
          <w:sz w:val="28"/>
          <w:szCs w:val="28"/>
        </w:rPr>
      </w:pPr>
    </w:p>
    <w:p w:rsidR="005A24AC" w:rsidRPr="009606A2" w:rsidRDefault="009606A2" w:rsidP="009606A2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</w:rPr>
        <w:t>Call (718.997.5421</w:t>
      </w:r>
      <w:r w:rsidR="005E13D8">
        <w:rPr>
          <w:rFonts w:ascii="Times New Roman" w:eastAsia="Batang" w:hAnsi="Times New Roman" w:cs="Times New Roman"/>
          <w:b/>
          <w:sz w:val="28"/>
          <w:szCs w:val="28"/>
        </w:rPr>
        <w:t xml:space="preserve">) </w:t>
      </w:r>
      <w:r>
        <w:rPr>
          <w:rFonts w:ascii="Times New Roman" w:eastAsia="Batang" w:hAnsi="Times New Roman" w:cs="Times New Roman"/>
          <w:b/>
          <w:sz w:val="28"/>
          <w:szCs w:val="28"/>
        </w:rPr>
        <w:t>or email (</w:t>
      </w:r>
      <w:hyperlink r:id="rId7" w:history="1">
        <w:r w:rsidRPr="00421B91">
          <w:rPr>
            <w:rStyle w:val="Hyperlink"/>
            <w:rFonts w:ascii="Times New Roman" w:eastAsia="Batang" w:hAnsi="Times New Roman" w:cs="Times New Roman"/>
            <w:b/>
            <w:sz w:val="28"/>
            <w:szCs w:val="28"/>
          </w:rPr>
          <w:t>sonal.soni@qc.cuny.edu</w:t>
        </w:r>
      </w:hyperlink>
      <w:r>
        <w:rPr>
          <w:rFonts w:ascii="Times New Roman" w:eastAsia="Batang" w:hAnsi="Times New Roman" w:cs="Times New Roman"/>
          <w:b/>
          <w:sz w:val="28"/>
          <w:szCs w:val="28"/>
        </w:rPr>
        <w:t xml:space="preserve">) at the Counseling Center to sign-up.  Group will be held in </w:t>
      </w:r>
      <w:proofErr w:type="spellStart"/>
      <w:r>
        <w:rPr>
          <w:rFonts w:ascii="Times New Roman" w:eastAsia="Batang" w:hAnsi="Times New Roman" w:cs="Times New Roman"/>
          <w:b/>
          <w:sz w:val="28"/>
          <w:szCs w:val="28"/>
        </w:rPr>
        <w:t>Frese</w:t>
      </w:r>
      <w:proofErr w:type="spellEnd"/>
      <w:r>
        <w:rPr>
          <w:rFonts w:ascii="Times New Roman" w:eastAsia="Batang" w:hAnsi="Times New Roman" w:cs="Times New Roman"/>
          <w:b/>
          <w:sz w:val="28"/>
          <w:szCs w:val="28"/>
        </w:rPr>
        <w:t xml:space="preserve"> Hall beginning March 17</w:t>
      </w:r>
      <w:r w:rsidRPr="009606A2">
        <w:rPr>
          <w:rFonts w:ascii="Times New Roman" w:eastAsia="Batang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 from 3 pm to 4 pm.</w:t>
      </w:r>
      <w:bookmarkStart w:id="0" w:name="_GoBack"/>
      <w:bookmarkEnd w:id="0"/>
    </w:p>
    <w:sectPr w:rsidR="005A24AC" w:rsidRPr="009606A2" w:rsidSect="005A0EC9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52AC6"/>
    <w:multiLevelType w:val="hybridMultilevel"/>
    <w:tmpl w:val="3658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63ADA"/>
    <w:multiLevelType w:val="hybridMultilevel"/>
    <w:tmpl w:val="E3A00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04EF2"/>
    <w:multiLevelType w:val="hybridMultilevel"/>
    <w:tmpl w:val="272AD5C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87"/>
    <w:rsid w:val="00087AE5"/>
    <w:rsid w:val="001C6C66"/>
    <w:rsid w:val="005A0EC9"/>
    <w:rsid w:val="005A24AC"/>
    <w:rsid w:val="005C48AF"/>
    <w:rsid w:val="005E13D8"/>
    <w:rsid w:val="007D1DEF"/>
    <w:rsid w:val="00861D5D"/>
    <w:rsid w:val="009606A2"/>
    <w:rsid w:val="00AE4A87"/>
    <w:rsid w:val="00C813C1"/>
    <w:rsid w:val="00D72D85"/>
    <w:rsid w:val="00E40EB4"/>
    <w:rsid w:val="00EE3CA6"/>
    <w:rsid w:val="00FB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581865-3959-415E-8FE4-55947154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A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6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nal.soni@qc.cuny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7F0D-28DA-45D1-9F99-C53D88DA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 College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Sonal H Soni</dc:creator>
  <cp:lastModifiedBy>Sonal H Soni</cp:lastModifiedBy>
  <cp:revision>2</cp:revision>
  <cp:lastPrinted>2015-01-22T19:32:00Z</cp:lastPrinted>
  <dcterms:created xsi:type="dcterms:W3CDTF">2016-02-25T20:31:00Z</dcterms:created>
  <dcterms:modified xsi:type="dcterms:W3CDTF">2016-02-25T20:31:00Z</dcterms:modified>
</cp:coreProperties>
</file>