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085335" w14:textId="17D60D53" w:rsidR="00FF74D1" w:rsidRPr="00A1120A" w:rsidRDefault="00EB7B57" w:rsidP="00EB7B57">
      <w:pPr>
        <w:spacing w:after="60"/>
        <w:jc w:val="center"/>
        <w:rPr>
          <w:rFonts w:ascii="Garamond" w:eastAsiaTheme="minorHAnsi" w:hAnsi="Garamond"/>
          <w:b/>
          <w:bCs/>
          <w:sz w:val="40"/>
          <w:szCs w:val="40"/>
        </w:rPr>
      </w:pPr>
      <w:r w:rsidRPr="00A1120A">
        <w:rPr>
          <w:rFonts w:ascii="Garamond" w:eastAsiaTheme="minorHAnsi" w:hAnsi="Garamond"/>
          <w:b/>
          <w:bCs/>
          <w:sz w:val="40"/>
          <w:szCs w:val="40"/>
        </w:rPr>
        <w:t xml:space="preserve">HISTORY </w:t>
      </w:r>
      <w:r w:rsidR="00A1120A" w:rsidRPr="00A1120A">
        <w:rPr>
          <w:rFonts w:ascii="Garamond" w:eastAsiaTheme="minorHAnsi" w:hAnsi="Garamond"/>
          <w:b/>
          <w:bCs/>
          <w:sz w:val="40"/>
          <w:szCs w:val="40"/>
        </w:rPr>
        <w:t>186 (42022)</w:t>
      </w:r>
    </w:p>
    <w:p w14:paraId="09731B3D" w14:textId="77777777" w:rsidR="00A1120A" w:rsidRPr="00A1120A" w:rsidRDefault="00A1120A" w:rsidP="00EB7B57">
      <w:pPr>
        <w:spacing w:after="60"/>
        <w:jc w:val="center"/>
        <w:rPr>
          <w:rFonts w:ascii="Garamond" w:eastAsiaTheme="minorHAnsi" w:hAnsi="Garamond"/>
          <w:b/>
          <w:bCs/>
          <w:caps/>
          <w:sz w:val="48"/>
          <w:szCs w:val="48"/>
        </w:rPr>
      </w:pPr>
      <w:r w:rsidRPr="00A1120A">
        <w:rPr>
          <w:rFonts w:ascii="Garamond" w:eastAsiaTheme="minorHAnsi" w:hAnsi="Garamond"/>
          <w:b/>
          <w:bCs/>
          <w:caps/>
          <w:sz w:val="48"/>
          <w:szCs w:val="48"/>
        </w:rPr>
        <w:t>Introduction to Legal History</w:t>
      </w:r>
    </w:p>
    <w:p w14:paraId="6F6CCF2C" w14:textId="0134A6CC" w:rsidR="00EB7B57" w:rsidRPr="00A1120A" w:rsidRDefault="00A1120A" w:rsidP="00EB7B57">
      <w:pPr>
        <w:spacing w:after="60"/>
        <w:jc w:val="center"/>
        <w:rPr>
          <w:rFonts w:ascii="Garamond" w:eastAsiaTheme="minorHAnsi" w:hAnsi="Garamond"/>
          <w:b/>
          <w:bCs/>
          <w:sz w:val="40"/>
          <w:szCs w:val="40"/>
        </w:rPr>
      </w:pPr>
      <w:r w:rsidRPr="00A1120A">
        <w:rPr>
          <w:rFonts w:ascii="Garamond" w:eastAsiaTheme="minorHAnsi" w:hAnsi="Garamond"/>
          <w:b/>
          <w:bCs/>
          <w:sz w:val="40"/>
          <w:szCs w:val="40"/>
        </w:rPr>
        <w:t xml:space="preserve">From Cavemen to </w:t>
      </w:r>
      <w:r w:rsidRPr="00A1120A">
        <w:rPr>
          <w:rFonts w:ascii="Garamond" w:eastAsiaTheme="minorHAnsi" w:hAnsi="Garamond"/>
          <w:b/>
          <w:bCs/>
          <w:i/>
          <w:sz w:val="40"/>
          <w:szCs w:val="40"/>
        </w:rPr>
        <w:t>Citizens United</w:t>
      </w:r>
      <w:r w:rsidR="00EB7B57" w:rsidRPr="00A1120A">
        <w:rPr>
          <w:rFonts w:ascii="Garamond" w:eastAsiaTheme="minorHAnsi" w:hAnsi="Garamond"/>
          <w:b/>
          <w:bCs/>
          <w:sz w:val="40"/>
          <w:szCs w:val="40"/>
        </w:rPr>
        <w:t xml:space="preserve"> </w:t>
      </w:r>
    </w:p>
    <w:p w14:paraId="3C54D0A8" w14:textId="1154B3D3" w:rsidR="00EB7B57" w:rsidRPr="00FF74D1" w:rsidRDefault="00A1120A" w:rsidP="00EB7B57">
      <w:pPr>
        <w:spacing w:after="60"/>
        <w:jc w:val="center"/>
        <w:rPr>
          <w:rFonts w:ascii="Garamond" w:eastAsiaTheme="minorHAnsi" w:hAnsi="Garamond"/>
          <w:b/>
          <w:bCs/>
          <w:sz w:val="28"/>
          <w:szCs w:val="22"/>
        </w:rPr>
      </w:pPr>
      <w:r>
        <w:rPr>
          <w:rFonts w:ascii="Garamond" w:eastAsiaTheme="minorHAnsi" w:hAnsi="Garamond"/>
          <w:b/>
          <w:bCs/>
          <w:sz w:val="28"/>
          <w:szCs w:val="22"/>
        </w:rPr>
        <w:t xml:space="preserve">Fall 2016 </w:t>
      </w:r>
      <w:r>
        <w:rPr>
          <w:rFonts w:ascii="Garamond" w:eastAsiaTheme="minorHAnsi" w:hAnsi="Garamond"/>
          <w:b/>
          <w:bCs/>
          <w:sz w:val="28"/>
          <w:szCs w:val="22"/>
        </w:rPr>
        <w:sym w:font="Symbol" w:char="F0A8"/>
      </w:r>
      <w:r w:rsidR="00FF74D1">
        <w:rPr>
          <w:rFonts w:ascii="Garamond" w:eastAsiaTheme="minorHAnsi" w:hAnsi="Garamond"/>
          <w:b/>
          <w:bCs/>
          <w:sz w:val="28"/>
          <w:szCs w:val="22"/>
        </w:rPr>
        <w:t xml:space="preserve"> </w:t>
      </w:r>
      <w:r w:rsidRPr="00A1120A">
        <w:rPr>
          <w:rFonts w:ascii="Garamond" w:eastAsiaTheme="minorHAnsi" w:hAnsi="Garamond"/>
          <w:b/>
          <w:bCs/>
          <w:sz w:val="28"/>
          <w:szCs w:val="22"/>
        </w:rPr>
        <w:t>Thurs 4:30-7:20p</w:t>
      </w:r>
      <w:r w:rsidR="0053403A" w:rsidRPr="00A1120A">
        <w:rPr>
          <w:rFonts w:ascii="Garamond" w:eastAsiaTheme="minorHAnsi" w:hAnsi="Garamond"/>
          <w:b/>
          <w:bCs/>
          <w:sz w:val="28"/>
          <w:szCs w:val="22"/>
        </w:rPr>
        <w:t>m</w:t>
      </w:r>
    </w:p>
    <w:p w14:paraId="1CD598AC" w14:textId="7A0C5A12" w:rsidR="00EB7B57" w:rsidRDefault="00A1120A" w:rsidP="00FF74D1">
      <w:pPr>
        <w:jc w:val="center"/>
        <w:rPr>
          <w:rFonts w:ascii="Garamond" w:eastAsiaTheme="minorHAnsi" w:hAnsi="Garamond"/>
          <w:szCs w:val="22"/>
        </w:rPr>
      </w:pPr>
      <w:r>
        <w:rPr>
          <w:rFonts w:ascii="Garamond" w:eastAsiaTheme="minorHAnsi" w:hAnsi="Garamond"/>
          <w:szCs w:val="22"/>
        </w:rPr>
        <w:t>Prof</w:t>
      </w:r>
      <w:r w:rsidR="00EB7B57" w:rsidRPr="00FA23DB">
        <w:rPr>
          <w:rFonts w:ascii="Garamond" w:eastAsiaTheme="minorHAnsi" w:hAnsi="Garamond"/>
          <w:szCs w:val="22"/>
        </w:rPr>
        <w:t>. Sergei Antonov</w:t>
      </w:r>
      <w:r>
        <w:rPr>
          <w:rFonts w:ascii="Garamond" w:eastAsiaTheme="minorHAnsi" w:hAnsi="Garamond"/>
          <w:szCs w:val="22"/>
        </w:rPr>
        <w:t xml:space="preserve"> </w:t>
      </w:r>
      <w:r w:rsidR="00FF74D1">
        <w:rPr>
          <w:rFonts w:ascii="Garamond" w:eastAsiaTheme="minorHAnsi" w:hAnsi="Garamond"/>
          <w:szCs w:val="22"/>
        </w:rPr>
        <w:t>(</w:t>
      </w:r>
      <w:r w:rsidR="00EB7B57" w:rsidRPr="00FA23DB">
        <w:rPr>
          <w:rFonts w:ascii="Garamond" w:eastAsiaTheme="minorHAnsi" w:hAnsi="Garamond"/>
          <w:szCs w:val="22"/>
        </w:rPr>
        <w:t>santonov2111@gmail.com</w:t>
      </w:r>
      <w:r w:rsidR="00FF74D1">
        <w:rPr>
          <w:rFonts w:ascii="Garamond" w:eastAsiaTheme="minorHAnsi" w:hAnsi="Garamond"/>
          <w:szCs w:val="22"/>
        </w:rPr>
        <w:t>)</w:t>
      </w:r>
    </w:p>
    <w:p w14:paraId="494EB794" w14:textId="77777777" w:rsidR="00EB7B57" w:rsidRDefault="00EB7B57" w:rsidP="00EB7B57">
      <w:pPr>
        <w:spacing w:after="240"/>
        <w:rPr>
          <w:rFonts w:ascii="Garamond" w:eastAsiaTheme="minorHAnsi" w:hAnsi="Garamond"/>
          <w:szCs w:val="22"/>
        </w:rPr>
      </w:pPr>
      <w:r w:rsidRPr="00EB7B57">
        <w:rPr>
          <w:rFonts w:ascii="Garamond" w:hAnsi="Garamond"/>
          <w:b/>
          <w:noProof/>
        </w:rPr>
        <w:drawing>
          <wp:anchor distT="0" distB="0" distL="114300" distR="114300" simplePos="0" relativeHeight="251658240" behindDoc="0" locked="0" layoutInCell="1" allowOverlap="1" wp14:anchorId="43F00FCF" wp14:editId="6B9B6332">
            <wp:simplePos x="0" y="0"/>
            <wp:positionH relativeFrom="column">
              <wp:posOffset>457200</wp:posOffset>
            </wp:positionH>
            <wp:positionV relativeFrom="paragraph">
              <wp:posOffset>190500</wp:posOffset>
            </wp:positionV>
            <wp:extent cx="4763135" cy="2929255"/>
            <wp:effectExtent l="0" t="0" r="12065" b="0"/>
            <wp:wrapTight wrapText="bothSides">
              <wp:wrapPolygon edited="0">
                <wp:start x="0" y="0"/>
                <wp:lineTo x="0" y="21352"/>
                <wp:lineTo x="21540" y="21352"/>
                <wp:lineTo x="21540" y="0"/>
                <wp:lineTo x="0" y="0"/>
              </wp:wrapPolygon>
            </wp:wrapTight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"/>
                    <a:stretch/>
                  </pic:blipFill>
                  <pic:spPr bwMode="auto">
                    <a:xfrm>
                      <a:off x="0" y="0"/>
                      <a:ext cx="476313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B57">
        <w:rPr>
          <w:noProof/>
        </w:rPr>
        <w:t xml:space="preserve"> </w:t>
      </w:r>
    </w:p>
    <w:p w14:paraId="6BE59256" w14:textId="77777777" w:rsidR="00FF74D1" w:rsidRDefault="00FF74D1" w:rsidP="00EB7B57">
      <w:pPr>
        <w:spacing w:after="120"/>
        <w:rPr>
          <w:rFonts w:ascii="Garamond" w:hAnsi="Garamond"/>
        </w:rPr>
      </w:pPr>
    </w:p>
    <w:p w14:paraId="612BEAD2" w14:textId="77777777" w:rsidR="00FF74D1" w:rsidRDefault="00FF74D1" w:rsidP="00EB7B57">
      <w:pPr>
        <w:spacing w:after="120"/>
        <w:rPr>
          <w:rFonts w:ascii="Garamond" w:hAnsi="Garamond"/>
        </w:rPr>
      </w:pPr>
    </w:p>
    <w:p w14:paraId="6CDC649C" w14:textId="77777777" w:rsidR="00FF74D1" w:rsidRDefault="00FF74D1" w:rsidP="00EB7B57">
      <w:pPr>
        <w:spacing w:after="120"/>
        <w:rPr>
          <w:rFonts w:ascii="Garamond" w:hAnsi="Garamond"/>
        </w:rPr>
      </w:pPr>
    </w:p>
    <w:p w14:paraId="5E0CAB35" w14:textId="77777777" w:rsidR="00FF74D1" w:rsidRDefault="00FF74D1" w:rsidP="00EB7B57">
      <w:pPr>
        <w:spacing w:after="120"/>
        <w:rPr>
          <w:rFonts w:ascii="Garamond" w:hAnsi="Garamond"/>
        </w:rPr>
      </w:pPr>
    </w:p>
    <w:p w14:paraId="2710F7E2" w14:textId="77777777" w:rsidR="00FF74D1" w:rsidRDefault="00FF74D1" w:rsidP="00EB7B57">
      <w:pPr>
        <w:spacing w:after="120"/>
        <w:rPr>
          <w:rFonts w:ascii="Garamond" w:hAnsi="Garamond"/>
        </w:rPr>
      </w:pPr>
    </w:p>
    <w:p w14:paraId="51025498" w14:textId="77777777" w:rsidR="00FF74D1" w:rsidRDefault="00FF74D1" w:rsidP="00EB7B57">
      <w:pPr>
        <w:spacing w:after="120"/>
        <w:rPr>
          <w:rFonts w:ascii="Garamond" w:hAnsi="Garamond"/>
        </w:rPr>
      </w:pPr>
    </w:p>
    <w:p w14:paraId="61742D99" w14:textId="77777777" w:rsidR="00FF74D1" w:rsidRDefault="00FF74D1" w:rsidP="00EB7B57">
      <w:pPr>
        <w:spacing w:after="120"/>
        <w:rPr>
          <w:rFonts w:ascii="Garamond" w:hAnsi="Garamond"/>
        </w:rPr>
      </w:pPr>
    </w:p>
    <w:p w14:paraId="41063361" w14:textId="77777777" w:rsidR="00FF74D1" w:rsidRDefault="00FF74D1" w:rsidP="00EB7B57">
      <w:pPr>
        <w:spacing w:after="120"/>
        <w:rPr>
          <w:rFonts w:ascii="Garamond" w:hAnsi="Garamond"/>
        </w:rPr>
      </w:pPr>
    </w:p>
    <w:p w14:paraId="25EDE030" w14:textId="77777777" w:rsidR="00FF74D1" w:rsidRDefault="00FF74D1" w:rsidP="00EB7B57">
      <w:pPr>
        <w:spacing w:after="120"/>
        <w:rPr>
          <w:rFonts w:ascii="Garamond" w:hAnsi="Garamond"/>
        </w:rPr>
      </w:pPr>
    </w:p>
    <w:p w14:paraId="31BE6402" w14:textId="77777777" w:rsidR="00FF74D1" w:rsidRDefault="00FF74D1" w:rsidP="00EB7B57">
      <w:pPr>
        <w:spacing w:after="120"/>
        <w:rPr>
          <w:rFonts w:ascii="Garamond" w:hAnsi="Garamond"/>
        </w:rPr>
      </w:pPr>
    </w:p>
    <w:p w14:paraId="700F8102" w14:textId="77777777" w:rsidR="00FF74D1" w:rsidRDefault="00FF74D1" w:rsidP="00EB7B57">
      <w:pPr>
        <w:spacing w:after="120"/>
        <w:rPr>
          <w:rFonts w:ascii="Garamond" w:hAnsi="Garamond"/>
        </w:rPr>
      </w:pPr>
    </w:p>
    <w:p w14:paraId="7A598853" w14:textId="77777777" w:rsidR="00A1120A" w:rsidRDefault="00A1120A" w:rsidP="00EB7B57">
      <w:pPr>
        <w:spacing w:after="120"/>
        <w:rPr>
          <w:rFonts w:ascii="Garamond" w:hAnsi="Garamond"/>
        </w:rPr>
      </w:pPr>
    </w:p>
    <w:p w14:paraId="39649199" w14:textId="5AAAC711" w:rsidR="00A1120A" w:rsidRPr="00B07735" w:rsidRDefault="00B07735" w:rsidP="00B07735">
      <w:pPr>
        <w:spacing w:after="240"/>
        <w:ind w:left="360" w:hanging="360"/>
        <w:rPr>
          <w:rFonts w:ascii="Garamond" w:hAnsi="Garamond"/>
          <w:b/>
          <w:sz w:val="28"/>
        </w:rPr>
      </w:pPr>
      <w:r w:rsidRPr="00B07735">
        <w:rPr>
          <w:rFonts w:ascii="Garamond" w:hAnsi="Garamond"/>
          <w:b/>
          <w:sz w:val="32"/>
        </w:rPr>
        <w:t>•</w:t>
      </w:r>
      <w:r>
        <w:rPr>
          <w:rFonts w:ascii="Garamond" w:hAnsi="Garamond"/>
          <w:b/>
          <w:sz w:val="28"/>
        </w:rPr>
        <w:t xml:space="preserve"> </w:t>
      </w:r>
      <w:r>
        <w:rPr>
          <w:rFonts w:ascii="Garamond" w:hAnsi="Garamond"/>
          <w:b/>
          <w:sz w:val="28"/>
        </w:rPr>
        <w:tab/>
      </w:r>
      <w:r w:rsidR="00A1120A" w:rsidRPr="00B07735">
        <w:rPr>
          <w:rFonts w:ascii="Garamond" w:hAnsi="Garamond"/>
          <w:b/>
          <w:sz w:val="28"/>
        </w:rPr>
        <w:t>Explains how historical developments in law influence and even shape contemporary world</w:t>
      </w:r>
    </w:p>
    <w:p w14:paraId="64002F88" w14:textId="64A3B7C2" w:rsidR="00A1120A" w:rsidRPr="00B07735" w:rsidRDefault="00B07735" w:rsidP="00B07735">
      <w:pPr>
        <w:spacing w:after="240"/>
        <w:ind w:left="360" w:hanging="360"/>
        <w:rPr>
          <w:rFonts w:ascii="Garamond" w:hAnsi="Garamond"/>
          <w:b/>
          <w:sz w:val="28"/>
        </w:rPr>
      </w:pPr>
      <w:r w:rsidRPr="00B07735">
        <w:rPr>
          <w:rFonts w:ascii="Garamond" w:hAnsi="Garamond"/>
          <w:b/>
          <w:sz w:val="32"/>
        </w:rPr>
        <w:t>•</w:t>
      </w:r>
      <w:r>
        <w:rPr>
          <w:rFonts w:ascii="Garamond" w:hAnsi="Garamond"/>
          <w:b/>
          <w:sz w:val="28"/>
        </w:rPr>
        <w:t xml:space="preserve"> </w:t>
      </w:r>
      <w:r>
        <w:rPr>
          <w:rFonts w:ascii="Garamond" w:hAnsi="Garamond"/>
          <w:b/>
          <w:sz w:val="28"/>
        </w:rPr>
        <w:tab/>
      </w:r>
      <w:r w:rsidR="00A1120A" w:rsidRPr="00B07735">
        <w:rPr>
          <w:rFonts w:ascii="Garamond" w:hAnsi="Garamond"/>
          <w:b/>
          <w:sz w:val="28"/>
        </w:rPr>
        <w:t>Transnational history course covering</w:t>
      </w:r>
      <w:r w:rsidR="00A1120A" w:rsidRPr="00B07735">
        <w:rPr>
          <w:rFonts w:ascii="Garamond" w:hAnsi="Garamond"/>
          <w:b/>
          <w:sz w:val="28"/>
        </w:rPr>
        <w:t xml:space="preserve"> American and European developments</w:t>
      </w:r>
    </w:p>
    <w:p w14:paraId="762C5789" w14:textId="0650FDE9" w:rsidR="00A1120A" w:rsidRPr="00B07735" w:rsidRDefault="00B07735" w:rsidP="00B07735">
      <w:pPr>
        <w:spacing w:after="240"/>
        <w:ind w:left="360" w:hanging="360"/>
        <w:rPr>
          <w:rFonts w:ascii="Garamond" w:hAnsi="Garamond"/>
          <w:b/>
          <w:sz w:val="28"/>
        </w:rPr>
      </w:pPr>
      <w:r w:rsidRPr="00B07735">
        <w:rPr>
          <w:rFonts w:ascii="Garamond" w:hAnsi="Garamond"/>
          <w:b/>
          <w:sz w:val="32"/>
        </w:rPr>
        <w:t xml:space="preserve">• </w:t>
      </w:r>
      <w:r>
        <w:rPr>
          <w:rFonts w:ascii="Garamond" w:hAnsi="Garamond"/>
          <w:b/>
          <w:sz w:val="28"/>
        </w:rPr>
        <w:tab/>
      </w:r>
      <w:r w:rsidR="00A1120A" w:rsidRPr="00B07735">
        <w:rPr>
          <w:rFonts w:ascii="Garamond" w:hAnsi="Garamond"/>
          <w:b/>
          <w:sz w:val="28"/>
        </w:rPr>
        <w:t>Explores the ke</w:t>
      </w:r>
      <w:r w:rsidR="00B97CA8">
        <w:rPr>
          <w:rFonts w:ascii="Garamond" w:hAnsi="Garamond"/>
          <w:b/>
          <w:sz w:val="28"/>
        </w:rPr>
        <w:t xml:space="preserve">y components of the rule of law, including constitutionalism, </w:t>
      </w:r>
      <w:r w:rsidR="00FB3E66">
        <w:rPr>
          <w:rFonts w:ascii="Garamond" w:hAnsi="Garamond"/>
          <w:b/>
          <w:sz w:val="28"/>
        </w:rPr>
        <w:t xml:space="preserve">civil and </w:t>
      </w:r>
      <w:r w:rsidR="00A1120A" w:rsidRPr="00B07735">
        <w:rPr>
          <w:rFonts w:ascii="Garamond" w:hAnsi="Garamond"/>
          <w:b/>
          <w:sz w:val="28"/>
        </w:rPr>
        <w:t>property rights</w:t>
      </w:r>
      <w:r w:rsidR="00B97CA8">
        <w:rPr>
          <w:rFonts w:ascii="Garamond" w:hAnsi="Garamond"/>
          <w:b/>
          <w:sz w:val="28"/>
        </w:rPr>
        <w:t>,</w:t>
      </w:r>
      <w:r w:rsidR="00A1120A" w:rsidRPr="00B07735">
        <w:rPr>
          <w:rFonts w:ascii="Garamond" w:hAnsi="Garamond"/>
          <w:b/>
          <w:sz w:val="28"/>
        </w:rPr>
        <w:t xml:space="preserve"> crime and punishment, international law, a</w:t>
      </w:r>
      <w:bookmarkStart w:id="0" w:name="_GoBack"/>
      <w:bookmarkEnd w:id="0"/>
      <w:r w:rsidR="00A1120A" w:rsidRPr="00B07735">
        <w:rPr>
          <w:rFonts w:ascii="Garamond" w:hAnsi="Garamond"/>
          <w:b/>
          <w:sz w:val="28"/>
        </w:rPr>
        <w:t xml:space="preserve">nd </w:t>
      </w:r>
      <w:r w:rsidR="00FB3E66">
        <w:rPr>
          <w:rFonts w:ascii="Garamond" w:hAnsi="Garamond"/>
          <w:b/>
          <w:sz w:val="28"/>
        </w:rPr>
        <w:t>others</w:t>
      </w:r>
    </w:p>
    <w:p w14:paraId="1E270886" w14:textId="1EC7B72D" w:rsidR="00A1120A" w:rsidRPr="00B07735" w:rsidRDefault="00B07735" w:rsidP="00B07735">
      <w:pPr>
        <w:spacing w:after="240"/>
        <w:ind w:left="360" w:hanging="360"/>
        <w:rPr>
          <w:rFonts w:ascii="Garamond" w:hAnsi="Garamond"/>
          <w:b/>
          <w:sz w:val="28"/>
        </w:rPr>
      </w:pPr>
      <w:r w:rsidRPr="00B07735">
        <w:rPr>
          <w:rFonts w:ascii="Garamond" w:hAnsi="Garamond"/>
          <w:b/>
          <w:sz w:val="32"/>
        </w:rPr>
        <w:t>•</w:t>
      </w:r>
      <w:r>
        <w:rPr>
          <w:rFonts w:ascii="Garamond" w:hAnsi="Garamond"/>
          <w:b/>
          <w:sz w:val="28"/>
        </w:rPr>
        <w:t xml:space="preserve"> </w:t>
      </w:r>
      <w:r>
        <w:rPr>
          <w:rFonts w:ascii="Garamond" w:hAnsi="Garamond"/>
          <w:b/>
          <w:sz w:val="28"/>
        </w:rPr>
        <w:tab/>
      </w:r>
      <w:r w:rsidR="00A1120A" w:rsidRPr="00B07735">
        <w:rPr>
          <w:rFonts w:ascii="Garamond" w:hAnsi="Garamond"/>
          <w:b/>
          <w:sz w:val="28"/>
        </w:rPr>
        <w:t>Introduces the critiques of Western law by Marx and other thinkers</w:t>
      </w:r>
    </w:p>
    <w:p w14:paraId="42B8CE55" w14:textId="6ECB0300" w:rsidR="00A1120A" w:rsidRPr="00B07735" w:rsidRDefault="00B07735" w:rsidP="00B07735">
      <w:pPr>
        <w:spacing w:after="240"/>
        <w:ind w:left="360" w:hanging="360"/>
        <w:rPr>
          <w:rFonts w:ascii="Garamond" w:hAnsi="Garamond"/>
          <w:b/>
          <w:sz w:val="28"/>
        </w:rPr>
      </w:pPr>
      <w:r w:rsidRPr="00B07735">
        <w:rPr>
          <w:rFonts w:ascii="Garamond" w:hAnsi="Garamond"/>
          <w:b/>
          <w:sz w:val="32"/>
        </w:rPr>
        <w:t>•</w:t>
      </w:r>
      <w:r>
        <w:rPr>
          <w:rFonts w:ascii="Garamond" w:hAnsi="Garamond"/>
          <w:b/>
          <w:sz w:val="28"/>
        </w:rPr>
        <w:t xml:space="preserve"> </w:t>
      </w:r>
      <w:r>
        <w:rPr>
          <w:rFonts w:ascii="Garamond" w:hAnsi="Garamond"/>
          <w:b/>
          <w:sz w:val="28"/>
        </w:rPr>
        <w:tab/>
      </w:r>
      <w:r w:rsidR="00A1120A" w:rsidRPr="00B07735">
        <w:rPr>
          <w:rFonts w:ascii="Garamond" w:hAnsi="Garamond"/>
          <w:b/>
          <w:sz w:val="28"/>
        </w:rPr>
        <w:t xml:space="preserve">No previous background or an interest in a legal career are </w:t>
      </w:r>
      <w:r w:rsidRPr="00B07735">
        <w:rPr>
          <w:rFonts w:ascii="Garamond" w:hAnsi="Garamond"/>
          <w:b/>
          <w:sz w:val="28"/>
        </w:rPr>
        <w:t>needed</w:t>
      </w:r>
    </w:p>
    <w:p w14:paraId="46D0586A" w14:textId="77777777" w:rsidR="00A1120A" w:rsidRDefault="00A1120A" w:rsidP="00A1120A">
      <w:pPr>
        <w:spacing w:after="120"/>
        <w:rPr>
          <w:rFonts w:ascii="Garamond" w:hAnsi="Garamond"/>
        </w:rPr>
      </w:pPr>
    </w:p>
    <w:p w14:paraId="4DCF59EF" w14:textId="487BA8F9" w:rsidR="00A1120A" w:rsidRPr="00FF74D1" w:rsidRDefault="00A1120A" w:rsidP="00FF74D1">
      <w:pPr>
        <w:spacing w:after="120"/>
        <w:rPr>
          <w:rFonts w:ascii="Garamond" w:hAnsi="Garamond"/>
        </w:rPr>
      </w:pPr>
    </w:p>
    <w:sectPr w:rsidR="00A1120A" w:rsidRPr="00FF74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7B405C"/>
    <w:multiLevelType w:val="hybridMultilevel"/>
    <w:tmpl w:val="84902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690"/>
    <w:rsid w:val="000019B6"/>
    <w:rsid w:val="00007690"/>
    <w:rsid w:val="00216752"/>
    <w:rsid w:val="002E16FC"/>
    <w:rsid w:val="0031521A"/>
    <w:rsid w:val="00317C73"/>
    <w:rsid w:val="003367DF"/>
    <w:rsid w:val="003519EF"/>
    <w:rsid w:val="004D19D6"/>
    <w:rsid w:val="004E4EA3"/>
    <w:rsid w:val="0053403A"/>
    <w:rsid w:val="00552DA8"/>
    <w:rsid w:val="0061318D"/>
    <w:rsid w:val="0065404E"/>
    <w:rsid w:val="0067421D"/>
    <w:rsid w:val="008D407D"/>
    <w:rsid w:val="00945B63"/>
    <w:rsid w:val="00950799"/>
    <w:rsid w:val="00957F1F"/>
    <w:rsid w:val="00A1120A"/>
    <w:rsid w:val="00A35348"/>
    <w:rsid w:val="00A62A4D"/>
    <w:rsid w:val="00AA06EF"/>
    <w:rsid w:val="00B07735"/>
    <w:rsid w:val="00B2150D"/>
    <w:rsid w:val="00B97CA8"/>
    <w:rsid w:val="00E062CE"/>
    <w:rsid w:val="00E67837"/>
    <w:rsid w:val="00E85B36"/>
    <w:rsid w:val="00E9370C"/>
    <w:rsid w:val="00EB7B57"/>
    <w:rsid w:val="00F81808"/>
    <w:rsid w:val="00FB3E66"/>
    <w:rsid w:val="00FC5559"/>
    <w:rsid w:val="00FF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CC11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>
      <w:pPr>
        <w:spacing w:after="120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9D6"/>
    <w:pPr>
      <w:spacing w:after="0"/>
      <w:ind w:firstLine="0"/>
    </w:pPr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">
    <w:name w:val="Footnote"/>
    <w:basedOn w:val="Normal"/>
    <w:rsid w:val="00E062CE"/>
    <w:pPr>
      <w:suppressAutoHyphens/>
      <w:autoSpaceDN w:val="0"/>
      <w:textAlignment w:val="baseline"/>
    </w:pPr>
    <w:rPr>
      <w:kern w:val="3"/>
      <w:sz w:val="20"/>
      <w:szCs w:val="20"/>
      <w:lang w:eastAsia="zh-CN"/>
    </w:rPr>
  </w:style>
  <w:style w:type="character" w:customStyle="1" w:styleId="st">
    <w:name w:val="st"/>
    <w:basedOn w:val="DefaultParagraphFont"/>
    <w:rsid w:val="00FC5559"/>
  </w:style>
  <w:style w:type="paragraph" w:styleId="BalloonText">
    <w:name w:val="Balloon Text"/>
    <w:basedOn w:val="Normal"/>
    <w:link w:val="BalloonTextChar"/>
    <w:uiPriority w:val="99"/>
    <w:semiHidden/>
    <w:unhideWhenUsed/>
    <w:rsid w:val="00EB7B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B5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120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0773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>
      <w:pPr>
        <w:spacing w:after="120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9D6"/>
    <w:pPr>
      <w:spacing w:after="0"/>
      <w:ind w:firstLine="0"/>
    </w:pPr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">
    <w:name w:val="Footnote"/>
    <w:basedOn w:val="Normal"/>
    <w:rsid w:val="00E062CE"/>
    <w:pPr>
      <w:suppressAutoHyphens/>
      <w:autoSpaceDN w:val="0"/>
      <w:textAlignment w:val="baseline"/>
    </w:pPr>
    <w:rPr>
      <w:kern w:val="3"/>
      <w:sz w:val="20"/>
      <w:szCs w:val="20"/>
      <w:lang w:eastAsia="zh-CN"/>
    </w:rPr>
  </w:style>
  <w:style w:type="character" w:customStyle="1" w:styleId="st">
    <w:name w:val="st"/>
    <w:basedOn w:val="DefaultParagraphFont"/>
    <w:rsid w:val="00FC5559"/>
  </w:style>
  <w:style w:type="paragraph" w:styleId="BalloonText">
    <w:name w:val="Balloon Text"/>
    <w:basedOn w:val="Normal"/>
    <w:link w:val="BalloonTextChar"/>
    <w:uiPriority w:val="99"/>
    <w:semiHidden/>
    <w:unhideWhenUsed/>
    <w:rsid w:val="00EB7B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B5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120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077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5B4BBB-5583-49B8-BEE7-54E828A3C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1134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</dc:creator>
  <cp:lastModifiedBy>Sergei</cp:lastModifiedBy>
  <cp:revision>6</cp:revision>
  <dcterms:created xsi:type="dcterms:W3CDTF">2016-07-21T20:45:00Z</dcterms:created>
  <dcterms:modified xsi:type="dcterms:W3CDTF">2016-07-22T17:17:00Z</dcterms:modified>
</cp:coreProperties>
</file>