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2154" w:rsidRPr="00FB51EA" w:rsidRDefault="00F42154" w:rsidP="00F42154">
      <w:pPr>
        <w:jc w:val="center"/>
        <w:rPr>
          <w:rFonts w:ascii="Arial" w:hAnsi="Arial"/>
          <w:szCs w:val="32"/>
        </w:rPr>
      </w:pPr>
      <w:r w:rsidRPr="00FB51EA">
        <w:rPr>
          <w:rFonts w:ascii="Arial" w:hAnsi="Arial"/>
          <w:szCs w:val="32"/>
        </w:rPr>
        <w:t>Curriculum/Ed Tech Committee Meeting</w:t>
      </w:r>
    </w:p>
    <w:p w:rsidR="00F42154" w:rsidRPr="00FB51EA" w:rsidRDefault="006D0310" w:rsidP="00F42154">
      <w:pPr>
        <w:jc w:val="center"/>
        <w:rPr>
          <w:rFonts w:ascii="Arial" w:hAnsi="Arial"/>
          <w:szCs w:val="32"/>
        </w:rPr>
      </w:pPr>
      <w:r>
        <w:rPr>
          <w:rFonts w:ascii="Arial" w:hAnsi="Arial"/>
          <w:szCs w:val="32"/>
        </w:rPr>
        <w:t>February 5, 2015</w:t>
      </w:r>
    </w:p>
    <w:p w:rsidR="008A76B1" w:rsidRDefault="00FB51EA" w:rsidP="00F42154">
      <w:pPr>
        <w:jc w:val="center"/>
        <w:rPr>
          <w:rFonts w:ascii="Arial" w:hAnsi="Arial"/>
          <w:szCs w:val="32"/>
        </w:rPr>
      </w:pPr>
      <w:r w:rsidRPr="00FB51EA">
        <w:rPr>
          <w:rFonts w:ascii="Arial" w:hAnsi="Arial"/>
          <w:szCs w:val="32"/>
        </w:rPr>
        <w:t xml:space="preserve">Draft </w:t>
      </w:r>
      <w:r w:rsidR="008811F7">
        <w:rPr>
          <w:rFonts w:ascii="Arial" w:hAnsi="Arial"/>
          <w:szCs w:val="32"/>
        </w:rPr>
        <w:t>Min</w:t>
      </w:r>
      <w:r w:rsidR="00B27974">
        <w:rPr>
          <w:rFonts w:ascii="Arial" w:hAnsi="Arial"/>
          <w:szCs w:val="32"/>
        </w:rPr>
        <w:t>u</w:t>
      </w:r>
      <w:r w:rsidR="008811F7">
        <w:rPr>
          <w:rFonts w:ascii="Arial" w:hAnsi="Arial"/>
          <w:szCs w:val="32"/>
        </w:rPr>
        <w:t>tes</w:t>
      </w:r>
    </w:p>
    <w:p w:rsidR="00F42154" w:rsidRDefault="006D0310" w:rsidP="00F42154">
      <w:pPr>
        <w:jc w:val="center"/>
        <w:rPr>
          <w:rFonts w:ascii="Arial" w:hAnsi="Arial"/>
          <w:szCs w:val="32"/>
        </w:rPr>
      </w:pPr>
      <w:r>
        <w:rPr>
          <w:rFonts w:ascii="Arial" w:hAnsi="Arial"/>
          <w:szCs w:val="32"/>
        </w:rPr>
        <w:t>11:00 a.m</w:t>
      </w:r>
      <w:r w:rsidR="00CA7EED" w:rsidRPr="00FB51EA">
        <w:rPr>
          <w:rFonts w:ascii="Arial" w:hAnsi="Arial"/>
          <w:szCs w:val="32"/>
        </w:rPr>
        <w:t>.</w:t>
      </w:r>
    </w:p>
    <w:p w:rsidR="008811F7" w:rsidRDefault="008811F7" w:rsidP="00F42154">
      <w:pPr>
        <w:jc w:val="center"/>
        <w:rPr>
          <w:rFonts w:ascii="Arial" w:hAnsi="Arial"/>
          <w:szCs w:val="32"/>
        </w:rPr>
      </w:pPr>
    </w:p>
    <w:p w:rsidR="008811F7" w:rsidRPr="00FB51EA" w:rsidRDefault="008811F7" w:rsidP="008811F7">
      <w:pPr>
        <w:rPr>
          <w:rFonts w:ascii="Arial" w:hAnsi="Arial"/>
          <w:szCs w:val="32"/>
        </w:rPr>
      </w:pPr>
      <w:r>
        <w:rPr>
          <w:rFonts w:ascii="Arial" w:hAnsi="Arial"/>
          <w:szCs w:val="32"/>
        </w:rPr>
        <w:t xml:space="preserve">Present: Colleen Cool, Linda Cooper (co-chair), Harry Kibirige, James Marcum, KB Ng, Claudia Perry (co-chair), </w:t>
      </w:r>
      <w:r>
        <w:rPr>
          <w:rFonts w:ascii="Arial" w:hAnsi="Arial" w:cs="Arial"/>
        </w:rPr>
        <w:t xml:space="preserve">Lucia Cedeira Serantes, </w:t>
      </w:r>
    </w:p>
    <w:p w:rsidR="008811F7" w:rsidRPr="00FB51EA" w:rsidRDefault="008811F7" w:rsidP="00F42154">
      <w:pPr>
        <w:jc w:val="center"/>
        <w:rPr>
          <w:rFonts w:ascii="Arial" w:hAnsi="Arial"/>
          <w:szCs w:val="32"/>
        </w:rPr>
      </w:pPr>
    </w:p>
    <w:p w:rsidR="00F42154" w:rsidRPr="00FB51EA" w:rsidRDefault="00F42154" w:rsidP="00F42154">
      <w:pPr>
        <w:jc w:val="center"/>
        <w:rPr>
          <w:rFonts w:ascii="Arial" w:hAnsi="Arial"/>
          <w:szCs w:val="32"/>
        </w:rPr>
      </w:pPr>
    </w:p>
    <w:p w:rsidR="00F42154" w:rsidRPr="00FB51EA" w:rsidRDefault="00F42154" w:rsidP="00F42154">
      <w:pPr>
        <w:jc w:val="center"/>
        <w:rPr>
          <w:rFonts w:ascii="Arial" w:hAnsi="Arial"/>
          <w:szCs w:val="32"/>
        </w:rPr>
      </w:pPr>
    </w:p>
    <w:p w:rsidR="00F42154" w:rsidRPr="00FB51EA" w:rsidRDefault="00F42154" w:rsidP="00F42154">
      <w:pPr>
        <w:pStyle w:val="ListParagraph"/>
        <w:numPr>
          <w:ilvl w:val="0"/>
          <w:numId w:val="1"/>
        </w:numPr>
        <w:rPr>
          <w:rFonts w:ascii="Arial" w:hAnsi="Arial"/>
        </w:rPr>
      </w:pPr>
      <w:r w:rsidRPr="00FB51EA">
        <w:rPr>
          <w:rFonts w:ascii="Arial" w:hAnsi="Arial"/>
        </w:rPr>
        <w:t>Call to order</w:t>
      </w:r>
    </w:p>
    <w:p w:rsidR="00F42154" w:rsidRPr="00FB51EA" w:rsidRDefault="00F42154" w:rsidP="00F42154">
      <w:pPr>
        <w:pStyle w:val="ListParagraph"/>
        <w:numPr>
          <w:ilvl w:val="0"/>
          <w:numId w:val="1"/>
        </w:numPr>
        <w:rPr>
          <w:rFonts w:ascii="Arial" w:hAnsi="Arial"/>
        </w:rPr>
      </w:pPr>
      <w:r w:rsidRPr="00FB51EA">
        <w:rPr>
          <w:rFonts w:ascii="Arial" w:hAnsi="Arial"/>
        </w:rPr>
        <w:t>Approval of agenda</w:t>
      </w:r>
      <w:r w:rsidR="008811F7">
        <w:rPr>
          <w:rFonts w:ascii="Arial" w:hAnsi="Arial"/>
        </w:rPr>
        <w:t xml:space="preserve"> - Approved</w:t>
      </w:r>
    </w:p>
    <w:p w:rsidR="000D7DDD" w:rsidRPr="000D7DDD" w:rsidRDefault="00F42154" w:rsidP="00FB51EA">
      <w:pPr>
        <w:pStyle w:val="ListParagraph"/>
        <w:numPr>
          <w:ilvl w:val="0"/>
          <w:numId w:val="1"/>
        </w:numPr>
        <w:rPr>
          <w:rFonts w:ascii="Arial" w:hAnsi="Arial"/>
        </w:rPr>
      </w:pPr>
      <w:r w:rsidRPr="00FB51EA">
        <w:rPr>
          <w:rFonts w:ascii="Arial" w:hAnsi="Arial" w:cs="Helvetica"/>
        </w:rPr>
        <w:t>Ap</w:t>
      </w:r>
      <w:r w:rsidR="00CA7EED" w:rsidRPr="00FB51EA">
        <w:rPr>
          <w:rFonts w:ascii="Arial" w:hAnsi="Arial" w:cs="Helvetica"/>
        </w:rPr>
        <w:t>proval of</w:t>
      </w:r>
      <w:r w:rsidR="009F51CC">
        <w:rPr>
          <w:rFonts w:ascii="Arial" w:hAnsi="Arial" w:cs="Helvetica"/>
        </w:rPr>
        <w:t xml:space="preserve"> draft</w:t>
      </w:r>
      <w:r w:rsidR="00CA7EED" w:rsidRPr="00FB51EA">
        <w:rPr>
          <w:rFonts w:ascii="Arial" w:hAnsi="Arial" w:cs="Helvetica"/>
        </w:rPr>
        <w:t xml:space="preserve"> minutes of</w:t>
      </w:r>
      <w:r w:rsidRPr="00FB51EA">
        <w:rPr>
          <w:rFonts w:ascii="Arial" w:hAnsi="Arial" w:cs="Helvetica"/>
        </w:rPr>
        <w:t xml:space="preserve"> </w:t>
      </w:r>
      <w:r w:rsidR="006D0310">
        <w:rPr>
          <w:rFonts w:ascii="Arial" w:hAnsi="Arial" w:cs="Helvetica"/>
        </w:rPr>
        <w:t xml:space="preserve">joint </w:t>
      </w:r>
      <w:r w:rsidRPr="00FB51EA">
        <w:rPr>
          <w:rFonts w:ascii="Arial" w:hAnsi="Arial" w:cs="Helvetica"/>
        </w:rPr>
        <w:t xml:space="preserve">meeting of </w:t>
      </w:r>
      <w:r w:rsidR="006D0310">
        <w:rPr>
          <w:rFonts w:ascii="Arial" w:hAnsi="Arial" w:cs="Helvetica"/>
        </w:rPr>
        <w:t xml:space="preserve">Assessment and </w:t>
      </w:r>
      <w:r w:rsidR="006E3737" w:rsidRPr="00FB51EA">
        <w:rPr>
          <w:rFonts w:ascii="Arial" w:hAnsi="Arial" w:cs="Helvetica"/>
        </w:rPr>
        <w:t xml:space="preserve">Curriculum/Ed Tech </w:t>
      </w:r>
      <w:r w:rsidR="00CA7EED" w:rsidRPr="00FB51EA">
        <w:rPr>
          <w:rFonts w:ascii="Arial" w:hAnsi="Arial" w:cs="Helvetica"/>
        </w:rPr>
        <w:t>Committee</w:t>
      </w:r>
      <w:r w:rsidR="006D0310">
        <w:rPr>
          <w:rFonts w:ascii="Arial" w:hAnsi="Arial" w:cs="Helvetica"/>
        </w:rPr>
        <w:t>s</w:t>
      </w:r>
      <w:r w:rsidR="00CA7EED" w:rsidRPr="00FB51EA">
        <w:rPr>
          <w:rFonts w:ascii="Arial" w:hAnsi="Arial" w:cs="Helvetica"/>
        </w:rPr>
        <w:t xml:space="preserve">, </w:t>
      </w:r>
      <w:r w:rsidR="006D0310">
        <w:rPr>
          <w:rFonts w:ascii="Arial" w:hAnsi="Arial" w:cs="Helvetica"/>
        </w:rPr>
        <w:t>December 11, 2014</w:t>
      </w:r>
      <w:r w:rsidR="008811F7">
        <w:rPr>
          <w:rFonts w:ascii="Arial" w:hAnsi="Arial" w:cs="Helvetica"/>
        </w:rPr>
        <w:t xml:space="preserve"> – Approved with minor adjustments</w:t>
      </w:r>
    </w:p>
    <w:p w:rsidR="000D7DDD" w:rsidRPr="00B27974" w:rsidRDefault="000D7DDD" w:rsidP="00FB51EA">
      <w:pPr>
        <w:pStyle w:val="ListParagraph"/>
        <w:numPr>
          <w:ilvl w:val="0"/>
          <w:numId w:val="1"/>
        </w:numPr>
        <w:rPr>
          <w:rFonts w:ascii="Arial" w:hAnsi="Arial"/>
        </w:rPr>
      </w:pPr>
      <w:r>
        <w:rPr>
          <w:rFonts w:ascii="Arial" w:hAnsi="Arial" w:cs="Helvetica"/>
        </w:rPr>
        <w:t>Approval of code for MLS/MA joint degree program</w:t>
      </w:r>
    </w:p>
    <w:p w:rsidR="00B27974" w:rsidRPr="00B27974" w:rsidRDefault="00B27974" w:rsidP="00B27974">
      <w:pPr>
        <w:pStyle w:val="ListParagraph"/>
        <w:numPr>
          <w:ilvl w:val="1"/>
          <w:numId w:val="1"/>
        </w:numPr>
        <w:rPr>
          <w:rFonts w:ascii="Arial" w:hAnsi="Arial"/>
        </w:rPr>
      </w:pPr>
      <w:r>
        <w:rPr>
          <w:rFonts w:ascii="Arial" w:hAnsi="Arial" w:cs="Helvetica"/>
        </w:rPr>
        <w:t>Matthew Casanova in the Registrar has obtained approval of the code for the new joint degree program for the MLS and an MA in History:  MAMLS.  This will be entered in the Hobson’s application system so that we can begin accepting online applications for the joint degree program.</w:t>
      </w:r>
    </w:p>
    <w:p w:rsidR="00B27974" w:rsidRPr="00B27974" w:rsidRDefault="00B27974" w:rsidP="00B27974">
      <w:pPr>
        <w:pStyle w:val="ListParagraph"/>
        <w:numPr>
          <w:ilvl w:val="1"/>
          <w:numId w:val="1"/>
        </w:numPr>
        <w:rPr>
          <w:rFonts w:ascii="Arial" w:hAnsi="Arial"/>
        </w:rPr>
      </w:pPr>
      <w:r>
        <w:rPr>
          <w:rFonts w:ascii="Arial" w:hAnsi="Arial" w:cs="Helvetica"/>
        </w:rPr>
        <w:t>The joint degree program was officially approved in early October, 2014.  We have been processing applications in an ad hoc manner pending approval of the program code.  Three applicants  (all current MLS students) were accepted into the program; one decided against enrolling.</w:t>
      </w:r>
    </w:p>
    <w:p w:rsidR="00B27974" w:rsidRPr="000D7DDD" w:rsidRDefault="00B27974" w:rsidP="00B27974">
      <w:pPr>
        <w:pStyle w:val="ListParagraph"/>
        <w:numPr>
          <w:ilvl w:val="1"/>
          <w:numId w:val="1"/>
        </w:numPr>
        <w:rPr>
          <w:rFonts w:ascii="Arial" w:hAnsi="Arial"/>
        </w:rPr>
      </w:pPr>
      <w:r>
        <w:rPr>
          <w:rFonts w:ascii="Arial" w:hAnsi="Arial" w:cs="Helvetica"/>
        </w:rPr>
        <w:t>Students continue to express in the program and we expect to begin processing online applications for the joint program shortly.</w:t>
      </w:r>
    </w:p>
    <w:p w:rsidR="006D0310" w:rsidRDefault="006D0310" w:rsidP="006D0310">
      <w:pPr>
        <w:pStyle w:val="ListParagraph"/>
        <w:numPr>
          <w:ilvl w:val="0"/>
          <w:numId w:val="1"/>
        </w:numPr>
        <w:rPr>
          <w:rFonts w:ascii="Arial" w:hAnsi="Arial"/>
        </w:rPr>
      </w:pPr>
      <w:r>
        <w:rPr>
          <w:rFonts w:ascii="Arial" w:hAnsi="Arial"/>
        </w:rPr>
        <w:t>Syllabus issues</w:t>
      </w:r>
    </w:p>
    <w:p w:rsidR="00F34FFD" w:rsidRDefault="00397E3B" w:rsidP="006D0310">
      <w:pPr>
        <w:pStyle w:val="ListParagraph"/>
        <w:numPr>
          <w:ilvl w:val="1"/>
          <w:numId w:val="1"/>
        </w:numPr>
        <w:rPr>
          <w:rFonts w:ascii="Arial" w:hAnsi="Arial"/>
        </w:rPr>
      </w:pPr>
      <w:r>
        <w:rPr>
          <w:rFonts w:ascii="Arial" w:hAnsi="Arial"/>
        </w:rPr>
        <w:t xml:space="preserve">Clarification </w:t>
      </w:r>
      <w:r w:rsidR="00F34FFD">
        <w:rPr>
          <w:rFonts w:ascii="Arial" w:hAnsi="Arial"/>
        </w:rPr>
        <w:t>in hours</w:t>
      </w:r>
      <w:r w:rsidR="00230B01">
        <w:rPr>
          <w:rFonts w:ascii="Arial" w:hAnsi="Arial"/>
        </w:rPr>
        <w:t xml:space="preserve"> of LMS courses in course listings/</w:t>
      </w:r>
      <w:r w:rsidR="008811F7">
        <w:rPr>
          <w:rFonts w:ascii="Arial" w:hAnsi="Arial"/>
        </w:rPr>
        <w:t xml:space="preserve">Graduate </w:t>
      </w:r>
      <w:r w:rsidR="00230B01">
        <w:rPr>
          <w:rFonts w:ascii="Arial" w:hAnsi="Arial"/>
        </w:rPr>
        <w:t>Bulletin</w:t>
      </w:r>
    </w:p>
    <w:p w:rsidR="00562C14" w:rsidRDefault="008811F7" w:rsidP="00A63F9A">
      <w:pPr>
        <w:pStyle w:val="ListParagraph"/>
        <w:numPr>
          <w:ilvl w:val="2"/>
          <w:numId w:val="1"/>
        </w:numPr>
        <w:rPr>
          <w:rFonts w:ascii="Arial" w:hAnsi="Arial"/>
        </w:rPr>
      </w:pPr>
      <w:r>
        <w:rPr>
          <w:rFonts w:ascii="Arial" w:hAnsi="Arial"/>
        </w:rPr>
        <w:t xml:space="preserve">Due to a clerical error, while the total 100 hours of field observation required for each LMS program was included in the program descriptions and Graduate Bulletin, the 25 hours of field observation for each of LBSCI 761, 764, 765, 767 were omitted from the course descriptions in the course </w:t>
      </w:r>
      <w:r w:rsidR="00474145">
        <w:rPr>
          <w:rFonts w:ascii="Arial" w:hAnsi="Arial"/>
        </w:rPr>
        <w:t>listing and Graduate</w:t>
      </w:r>
      <w:r>
        <w:rPr>
          <w:rFonts w:ascii="Arial" w:hAnsi="Arial"/>
        </w:rPr>
        <w:t xml:space="preserve"> Bulletin. Dean Bodnar was contacted and advised that we send him and Carol Capalone the corrected verbiage which will be inserted in the September version of the </w:t>
      </w:r>
      <w:r w:rsidR="00474145">
        <w:rPr>
          <w:rFonts w:ascii="Arial" w:hAnsi="Arial"/>
        </w:rPr>
        <w:t xml:space="preserve">Graduate </w:t>
      </w:r>
      <w:r>
        <w:rPr>
          <w:rFonts w:ascii="Arial" w:hAnsi="Arial"/>
        </w:rPr>
        <w:t>Bulletin. Until then, we are to remind/advise students verbally of this requirement and include it in our schedule of classes when distribu</w:t>
      </w:r>
      <w:r w:rsidR="00796661">
        <w:rPr>
          <w:rFonts w:ascii="Arial" w:hAnsi="Arial"/>
        </w:rPr>
        <w:t>t</w:t>
      </w:r>
      <w:r>
        <w:rPr>
          <w:rFonts w:ascii="Arial" w:hAnsi="Arial"/>
        </w:rPr>
        <w:t>ed.</w:t>
      </w:r>
    </w:p>
    <w:p w:rsidR="006D0310" w:rsidRDefault="006D0310" w:rsidP="006D0310">
      <w:pPr>
        <w:pStyle w:val="ListParagraph"/>
        <w:numPr>
          <w:ilvl w:val="1"/>
          <w:numId w:val="1"/>
        </w:numPr>
        <w:rPr>
          <w:rFonts w:ascii="Arial" w:hAnsi="Arial"/>
        </w:rPr>
      </w:pPr>
      <w:r>
        <w:rPr>
          <w:rFonts w:ascii="Arial" w:hAnsi="Arial"/>
        </w:rPr>
        <w:t>Printing of 2015 course listings</w:t>
      </w:r>
      <w:r w:rsidR="007B5D8A">
        <w:rPr>
          <w:rFonts w:ascii="Arial" w:hAnsi="Arial"/>
        </w:rPr>
        <w:t>/Graduate Bulletin</w:t>
      </w:r>
    </w:p>
    <w:p w:rsidR="006D0310" w:rsidRDefault="006D0310" w:rsidP="006D0310">
      <w:pPr>
        <w:pStyle w:val="ListParagraph"/>
        <w:numPr>
          <w:ilvl w:val="2"/>
          <w:numId w:val="1"/>
        </w:numPr>
        <w:rPr>
          <w:rFonts w:ascii="Arial" w:hAnsi="Arial"/>
        </w:rPr>
      </w:pPr>
      <w:r>
        <w:rPr>
          <w:rFonts w:ascii="Arial" w:hAnsi="Arial"/>
        </w:rPr>
        <w:t>For courses that do not presently list all core as prerequisites, we will have the option that all need core as prerequisites or permission of instruction</w:t>
      </w:r>
    </w:p>
    <w:p w:rsidR="006D0310" w:rsidRPr="00230B01" w:rsidRDefault="00796661" w:rsidP="006D0310">
      <w:pPr>
        <w:pStyle w:val="ListParagraph"/>
        <w:numPr>
          <w:ilvl w:val="2"/>
          <w:numId w:val="1"/>
        </w:numPr>
        <w:rPr>
          <w:rFonts w:ascii="Arial" w:hAnsi="Arial"/>
          <w:color w:val="0000FF"/>
        </w:rPr>
      </w:pPr>
      <w:r>
        <w:rPr>
          <w:rFonts w:ascii="Arial" w:hAnsi="Arial"/>
        </w:rPr>
        <w:t xml:space="preserve">Dean Bodnar </w:t>
      </w:r>
      <w:r w:rsidR="008811F7">
        <w:rPr>
          <w:rFonts w:ascii="Arial" w:hAnsi="Arial"/>
        </w:rPr>
        <w:t>will be contacted to advise the most expeditious way to make this adjustment in the Graduate Bulletin</w:t>
      </w:r>
    </w:p>
    <w:p w:rsidR="006D0310" w:rsidRDefault="006D0310" w:rsidP="006D0310">
      <w:pPr>
        <w:pStyle w:val="ListParagraph"/>
        <w:numPr>
          <w:ilvl w:val="3"/>
          <w:numId w:val="1"/>
        </w:numPr>
        <w:rPr>
          <w:rFonts w:ascii="Arial" w:hAnsi="Arial"/>
        </w:rPr>
      </w:pPr>
      <w:r>
        <w:rPr>
          <w:rFonts w:ascii="Arial" w:hAnsi="Arial"/>
        </w:rPr>
        <w:t>Volunteers to compile listing</w:t>
      </w:r>
    </w:p>
    <w:p w:rsidR="00562C14" w:rsidRDefault="008811F7" w:rsidP="00A63F9A">
      <w:pPr>
        <w:pStyle w:val="ListParagraph"/>
        <w:numPr>
          <w:ilvl w:val="4"/>
          <w:numId w:val="1"/>
        </w:numPr>
        <w:rPr>
          <w:rFonts w:ascii="Arial" w:hAnsi="Arial"/>
        </w:rPr>
      </w:pPr>
      <w:r>
        <w:rPr>
          <w:rFonts w:ascii="Arial" w:hAnsi="Arial"/>
        </w:rPr>
        <w:t xml:space="preserve">Cp, lc, and lcs will identify the course descriptions that need to be adjusted. </w:t>
      </w:r>
    </w:p>
    <w:p w:rsidR="006D0310" w:rsidRDefault="006D0310" w:rsidP="006D0310">
      <w:pPr>
        <w:pStyle w:val="ListParagraph"/>
        <w:numPr>
          <w:ilvl w:val="3"/>
          <w:numId w:val="1"/>
        </w:numPr>
        <w:rPr>
          <w:rFonts w:ascii="Arial" w:hAnsi="Arial"/>
        </w:rPr>
      </w:pPr>
      <w:r>
        <w:rPr>
          <w:rFonts w:ascii="Arial" w:hAnsi="Arial"/>
        </w:rPr>
        <w:t>CP/LC will submit to Graduate Curriculum Committee</w:t>
      </w:r>
    </w:p>
    <w:p w:rsidR="006D0310" w:rsidRDefault="006D0310" w:rsidP="006D0310">
      <w:pPr>
        <w:pStyle w:val="ListParagraph"/>
        <w:numPr>
          <w:ilvl w:val="2"/>
          <w:numId w:val="1"/>
        </w:numPr>
        <w:rPr>
          <w:rFonts w:ascii="Arial" w:hAnsi="Arial"/>
        </w:rPr>
      </w:pPr>
      <w:r w:rsidRPr="006D0310">
        <w:rPr>
          <w:rFonts w:ascii="Arial" w:hAnsi="Arial"/>
        </w:rPr>
        <w:t>Approved by the CET committee</w:t>
      </w:r>
      <w:r>
        <w:rPr>
          <w:rFonts w:ascii="Arial" w:hAnsi="Arial"/>
        </w:rPr>
        <w:t>; approved by email vote by the full faculty during Winter break</w:t>
      </w:r>
      <w:bookmarkStart w:id="0" w:name="_GoBack"/>
      <w:bookmarkEnd w:id="0"/>
    </w:p>
    <w:p w:rsidR="006D0310" w:rsidRDefault="006D0310" w:rsidP="006D0310">
      <w:pPr>
        <w:pStyle w:val="ListParagraph"/>
        <w:numPr>
          <w:ilvl w:val="1"/>
          <w:numId w:val="1"/>
        </w:numPr>
        <w:rPr>
          <w:rFonts w:ascii="Arial" w:hAnsi="Arial"/>
        </w:rPr>
      </w:pPr>
      <w:r>
        <w:rPr>
          <w:rFonts w:ascii="Arial" w:hAnsi="Arial"/>
        </w:rPr>
        <w:t>Clerical errors found for course pre-/co-reqs on CUNYFirst (LBSCI 752, possibly others); next steps</w:t>
      </w:r>
    </w:p>
    <w:p w:rsidR="006D0310" w:rsidRDefault="006D0310" w:rsidP="006D0310">
      <w:pPr>
        <w:pStyle w:val="ListParagraph"/>
        <w:numPr>
          <w:ilvl w:val="2"/>
          <w:numId w:val="1"/>
        </w:numPr>
        <w:rPr>
          <w:rFonts w:ascii="Arial" w:hAnsi="Arial"/>
        </w:rPr>
      </w:pPr>
      <w:r>
        <w:rPr>
          <w:rFonts w:ascii="Arial" w:hAnsi="Arial"/>
        </w:rPr>
        <w:t>Bulletin is correct, CUNYFirst is incorrect</w:t>
      </w:r>
    </w:p>
    <w:p w:rsidR="006D0310" w:rsidRDefault="006D0310" w:rsidP="006D0310">
      <w:pPr>
        <w:pStyle w:val="ListParagraph"/>
        <w:numPr>
          <w:ilvl w:val="2"/>
          <w:numId w:val="1"/>
        </w:numPr>
        <w:rPr>
          <w:rFonts w:ascii="Arial" w:hAnsi="Arial"/>
        </w:rPr>
      </w:pPr>
      <w:r>
        <w:rPr>
          <w:rFonts w:ascii="Arial" w:hAnsi="Arial"/>
        </w:rPr>
        <w:t>C. Perry working with Matthew Casanova, Director of the Registrar</w:t>
      </w:r>
      <w:r w:rsidR="007B5D8A">
        <w:rPr>
          <w:rFonts w:ascii="Arial" w:hAnsi="Arial"/>
        </w:rPr>
        <w:t xml:space="preserve"> to change CUNYFirst listings to be consistent with Graduate Bulletin/course descriptions</w:t>
      </w:r>
    </w:p>
    <w:p w:rsidR="007B5D8A" w:rsidRDefault="0027225C" w:rsidP="006D0310">
      <w:pPr>
        <w:pStyle w:val="ListParagraph"/>
        <w:numPr>
          <w:ilvl w:val="2"/>
          <w:numId w:val="1"/>
        </w:numPr>
        <w:rPr>
          <w:rFonts w:ascii="Arial" w:hAnsi="Arial"/>
        </w:rPr>
      </w:pPr>
      <w:r>
        <w:rPr>
          <w:rFonts w:ascii="Arial" w:hAnsi="Arial"/>
        </w:rPr>
        <w:t>CET voted to approve</w:t>
      </w:r>
    </w:p>
    <w:p w:rsidR="0027225C" w:rsidRDefault="0027225C" w:rsidP="006D0310">
      <w:pPr>
        <w:pStyle w:val="ListParagraph"/>
        <w:numPr>
          <w:ilvl w:val="2"/>
          <w:numId w:val="1"/>
        </w:numPr>
        <w:rPr>
          <w:rFonts w:ascii="Arial" w:hAnsi="Arial"/>
        </w:rPr>
      </w:pPr>
      <w:r>
        <w:rPr>
          <w:rFonts w:ascii="Arial" w:hAnsi="Arial"/>
        </w:rPr>
        <w:t>Faculty will vote at the next faculty meeting</w:t>
      </w:r>
    </w:p>
    <w:p w:rsidR="00F34FFD" w:rsidRDefault="007B5D8A" w:rsidP="007B5D8A">
      <w:pPr>
        <w:pStyle w:val="ListParagraph"/>
        <w:numPr>
          <w:ilvl w:val="1"/>
          <w:numId w:val="1"/>
        </w:numPr>
        <w:rPr>
          <w:rFonts w:ascii="Arial" w:hAnsi="Arial"/>
        </w:rPr>
      </w:pPr>
      <w:r>
        <w:rPr>
          <w:rFonts w:ascii="Arial" w:hAnsi="Arial"/>
        </w:rPr>
        <w:t xml:space="preserve">Change in course name and description for LBSCI </w:t>
      </w:r>
      <w:r w:rsidR="00F34FFD">
        <w:rPr>
          <w:rFonts w:ascii="Arial" w:hAnsi="Arial"/>
        </w:rPr>
        <w:t>734:  Art Librarianship due to revision of course and expanded emphasis</w:t>
      </w:r>
      <w:r w:rsidR="00926B2B">
        <w:rPr>
          <w:rFonts w:ascii="Arial" w:hAnsi="Arial"/>
        </w:rPr>
        <w:t>, requested by Prof. Suzanna Simor</w:t>
      </w:r>
    </w:p>
    <w:p w:rsidR="00F34FFD" w:rsidRPr="00F34FFD" w:rsidRDefault="00F34FFD" w:rsidP="00F34FFD">
      <w:pPr>
        <w:pStyle w:val="ListParagraph"/>
        <w:numPr>
          <w:ilvl w:val="2"/>
          <w:numId w:val="1"/>
        </w:numPr>
        <w:rPr>
          <w:rFonts w:ascii="Arial" w:hAnsi="Arial"/>
        </w:rPr>
      </w:pPr>
      <w:r w:rsidRPr="00F34FFD">
        <w:rPr>
          <w:rFonts w:ascii="Helvetica" w:eastAsiaTheme="minorHAnsi" w:hAnsi="Helvetica" w:cs="Helvetica"/>
          <w:sz w:val="26"/>
          <w:szCs w:val="26"/>
        </w:rPr>
        <w:t>LBSCI 734. Art Librarianship &amp; Visual Resources Curatorship. 3 hr.; 3 cr. Prereq.: LBSCI 700, 701, 702, 703. Survey of present practices in art and visual resources librarianship /curatorship; organization, administration, collection development (electronic and print), instruction and assessment of patron needs; special issues in art libraries and visual resources collections. Guided visits to various types of art libraries and arts organizations will be</w:t>
      </w:r>
      <w:r>
        <w:rPr>
          <w:rFonts w:ascii="Helvetica" w:eastAsiaTheme="minorHAnsi" w:hAnsi="Helvetica" w:cs="Helvetica"/>
          <w:color w:val="1049BC"/>
          <w:sz w:val="26"/>
          <w:szCs w:val="26"/>
        </w:rPr>
        <w:t xml:space="preserve"> </w:t>
      </w:r>
      <w:r w:rsidRPr="00F34FFD">
        <w:rPr>
          <w:rFonts w:ascii="Helvetica" w:eastAsiaTheme="minorHAnsi" w:hAnsi="Helvetica" w:cs="Helvetica"/>
          <w:sz w:val="26"/>
          <w:szCs w:val="26"/>
        </w:rPr>
        <w:t>included.     </w:t>
      </w:r>
    </w:p>
    <w:p w:rsidR="00926B2B" w:rsidRPr="00A63F9A" w:rsidRDefault="00F34FFD" w:rsidP="00F34FFD">
      <w:pPr>
        <w:pStyle w:val="ListParagraph"/>
        <w:numPr>
          <w:ilvl w:val="2"/>
          <w:numId w:val="1"/>
        </w:numPr>
        <w:rPr>
          <w:rFonts w:ascii="Arial" w:hAnsi="Arial"/>
        </w:rPr>
      </w:pPr>
      <w:r>
        <w:rPr>
          <w:rFonts w:ascii="Helvetica" w:eastAsiaTheme="minorHAnsi" w:hAnsi="Helvetica" w:cs="Helvetica"/>
          <w:sz w:val="26"/>
          <w:szCs w:val="26"/>
        </w:rPr>
        <w:t>Need for CET approval; full faculty approval for requested change.</w:t>
      </w:r>
    </w:p>
    <w:p w:rsidR="00562C14" w:rsidRPr="00A63F9A" w:rsidRDefault="00CA13BA" w:rsidP="00A63F9A">
      <w:pPr>
        <w:pStyle w:val="ListParagraph"/>
        <w:numPr>
          <w:ilvl w:val="3"/>
          <w:numId w:val="1"/>
        </w:numPr>
        <w:rPr>
          <w:rFonts w:ascii="Arial" w:hAnsi="Arial"/>
        </w:rPr>
      </w:pPr>
      <w:r>
        <w:rPr>
          <w:rFonts w:ascii="Helvetica" w:eastAsiaTheme="minorHAnsi" w:hAnsi="Helvetica" w:cs="Helvetica"/>
          <w:sz w:val="26"/>
          <w:szCs w:val="26"/>
        </w:rPr>
        <w:t>CET voted to approve</w:t>
      </w:r>
    </w:p>
    <w:p w:rsidR="00562C14" w:rsidRDefault="00CA13BA" w:rsidP="00A63F9A">
      <w:pPr>
        <w:pStyle w:val="ListParagraph"/>
        <w:numPr>
          <w:ilvl w:val="3"/>
          <w:numId w:val="1"/>
        </w:numPr>
        <w:rPr>
          <w:rFonts w:ascii="Arial" w:hAnsi="Arial"/>
        </w:rPr>
      </w:pPr>
      <w:r>
        <w:rPr>
          <w:rFonts w:ascii="Helvetica" w:eastAsiaTheme="minorHAnsi" w:hAnsi="Helvetica" w:cs="Helvetica"/>
          <w:sz w:val="26"/>
          <w:szCs w:val="26"/>
        </w:rPr>
        <w:t>Faculty will vote at next faculty meeting</w:t>
      </w:r>
    </w:p>
    <w:p w:rsidR="00397E3B" w:rsidRPr="00562C14" w:rsidRDefault="00397E3B" w:rsidP="00562C14">
      <w:pPr>
        <w:pStyle w:val="ListParagraph"/>
        <w:numPr>
          <w:ilvl w:val="0"/>
          <w:numId w:val="1"/>
        </w:numPr>
        <w:rPr>
          <w:rFonts w:ascii="Arial" w:hAnsi="Arial"/>
        </w:rPr>
      </w:pPr>
      <w:r w:rsidRPr="00562C14">
        <w:rPr>
          <w:rFonts w:ascii="Helvetica" w:eastAsiaTheme="minorHAnsi" w:hAnsi="Helvetica" w:cs="Helvetica"/>
          <w:sz w:val="26"/>
          <w:szCs w:val="26"/>
        </w:rPr>
        <w:t>LBSCI 700 software issues relating to student access to Office 365 in the Cloud—K.B. Ng</w:t>
      </w:r>
      <w:r w:rsidR="00C201C0" w:rsidRPr="00562C14">
        <w:rPr>
          <w:rFonts w:ascii="Helvetica" w:eastAsiaTheme="minorHAnsi" w:hAnsi="Helvetica" w:cs="Helvetica"/>
          <w:sz w:val="26"/>
          <w:szCs w:val="26"/>
        </w:rPr>
        <w:t xml:space="preserve">  </w:t>
      </w:r>
    </w:p>
    <w:p w:rsidR="00397E3B" w:rsidRDefault="00397E3B" w:rsidP="00397E3B">
      <w:pPr>
        <w:pStyle w:val="ListParagraph"/>
        <w:numPr>
          <w:ilvl w:val="1"/>
          <w:numId w:val="1"/>
        </w:numPr>
        <w:rPr>
          <w:rFonts w:ascii="Arial" w:hAnsi="Arial"/>
        </w:rPr>
      </w:pPr>
      <w:r w:rsidRPr="00562C14">
        <w:rPr>
          <w:rFonts w:ascii="Arial" w:hAnsi="Arial"/>
        </w:rPr>
        <w:t>Immediate</w:t>
      </w:r>
      <w:r>
        <w:rPr>
          <w:rFonts w:ascii="Arial" w:hAnsi="Arial"/>
        </w:rPr>
        <w:t xml:space="preserve"> issues of Google apps vs. Office 365</w:t>
      </w:r>
    </w:p>
    <w:p w:rsidR="004B29DE" w:rsidRDefault="004B29DE" w:rsidP="004B29DE">
      <w:pPr>
        <w:pStyle w:val="ListParagraph"/>
        <w:numPr>
          <w:ilvl w:val="2"/>
          <w:numId w:val="1"/>
        </w:numPr>
        <w:rPr>
          <w:rFonts w:ascii="Arial" w:hAnsi="Arial"/>
        </w:rPr>
      </w:pPr>
      <w:r>
        <w:rPr>
          <w:rFonts w:ascii="Arial" w:hAnsi="Arial"/>
        </w:rPr>
        <w:t>For various reasons (e.g. availability of Access s/w in Office; no equivalent program in Google apps), Ng will continue to teach Microsoft Office this semester.</w:t>
      </w:r>
    </w:p>
    <w:p w:rsidR="004B29DE" w:rsidRDefault="004B29DE" w:rsidP="004B29DE">
      <w:pPr>
        <w:pStyle w:val="ListParagraph"/>
        <w:numPr>
          <w:ilvl w:val="2"/>
          <w:numId w:val="1"/>
        </w:numPr>
        <w:rPr>
          <w:rFonts w:ascii="Arial" w:hAnsi="Arial"/>
        </w:rPr>
      </w:pPr>
      <w:r>
        <w:rPr>
          <w:rFonts w:ascii="Arial" w:hAnsi="Arial"/>
        </w:rPr>
        <w:t>K.B.—are you using the Cloud version or the version  in the lab???  Any other relevant points here?</w:t>
      </w:r>
    </w:p>
    <w:p w:rsidR="00397E3B" w:rsidRDefault="00397E3B" w:rsidP="00397E3B">
      <w:pPr>
        <w:pStyle w:val="ListParagraph"/>
        <w:numPr>
          <w:ilvl w:val="1"/>
          <w:numId w:val="1"/>
        </w:numPr>
        <w:rPr>
          <w:rFonts w:ascii="Arial" w:hAnsi="Arial"/>
        </w:rPr>
      </w:pPr>
      <w:r>
        <w:rPr>
          <w:rFonts w:ascii="Arial" w:hAnsi="Arial"/>
        </w:rPr>
        <w:t>Longer-term issues of faculty access to same version of s/w as students</w:t>
      </w:r>
    </w:p>
    <w:p w:rsidR="004B29DE" w:rsidRPr="00926B2B" w:rsidRDefault="004B29DE" w:rsidP="004B29DE">
      <w:pPr>
        <w:pStyle w:val="ListParagraph"/>
        <w:numPr>
          <w:ilvl w:val="2"/>
          <w:numId w:val="1"/>
        </w:numPr>
        <w:rPr>
          <w:rFonts w:ascii="Arial" w:hAnsi="Arial"/>
        </w:rPr>
      </w:pPr>
      <w:r>
        <w:rPr>
          <w:rFonts w:ascii="Arial" w:hAnsi="Arial"/>
        </w:rPr>
        <w:t>C. Cool will be asked to follow up with the new Chief Information Officer, Claudia Colbert, as regards OIT’s long term plans for software upgrades to labs and for faculty</w:t>
      </w:r>
    </w:p>
    <w:p w:rsidR="00926B2B" w:rsidRDefault="00926B2B" w:rsidP="00926B2B">
      <w:pPr>
        <w:pStyle w:val="ListParagraph"/>
        <w:numPr>
          <w:ilvl w:val="0"/>
          <w:numId w:val="1"/>
        </w:numPr>
        <w:rPr>
          <w:rFonts w:ascii="Arial" w:hAnsi="Arial"/>
        </w:rPr>
      </w:pPr>
      <w:r w:rsidRPr="003C1D36">
        <w:rPr>
          <w:rFonts w:ascii="Arial" w:hAnsi="Arial"/>
        </w:rPr>
        <w:t>Update on responses to Committee suggestions re: handling of LBSCI 752:  Digital Preservation (from C. Cool)</w:t>
      </w:r>
    </w:p>
    <w:p w:rsidR="00926B2B" w:rsidRPr="003C1D36" w:rsidRDefault="00926B2B" w:rsidP="00926B2B">
      <w:pPr>
        <w:pStyle w:val="ListParagraph"/>
        <w:numPr>
          <w:ilvl w:val="1"/>
          <w:numId w:val="1"/>
        </w:numPr>
        <w:rPr>
          <w:rFonts w:ascii="Arial" w:hAnsi="Arial"/>
        </w:rPr>
      </w:pPr>
      <w:r>
        <w:rPr>
          <w:rFonts w:ascii="Arial" w:hAnsi="Arial"/>
        </w:rPr>
        <w:t>P</w:t>
      </w:r>
      <w:r w:rsidRPr="003C1D36">
        <w:rPr>
          <w:rFonts w:ascii="Arial" w:hAnsi="Arial"/>
        </w:rPr>
        <w:t>ostpone</w:t>
      </w:r>
      <w:r w:rsidR="00562C14">
        <w:rPr>
          <w:rFonts w:ascii="Arial" w:hAnsi="Arial"/>
        </w:rPr>
        <w:t>d to</w:t>
      </w:r>
      <w:r w:rsidRPr="003C1D36">
        <w:rPr>
          <w:rFonts w:ascii="Arial" w:hAnsi="Arial"/>
        </w:rPr>
        <w:t xml:space="preserve"> </w:t>
      </w:r>
      <w:r w:rsidR="00CA6722">
        <w:rPr>
          <w:rFonts w:ascii="Arial" w:hAnsi="Arial"/>
        </w:rPr>
        <w:t>next meeting</w:t>
      </w:r>
      <w:r w:rsidR="00CA6722">
        <w:rPr>
          <w:rFonts w:ascii="Arial" w:hAnsi="Arial"/>
        </w:rPr>
        <w:tab/>
      </w:r>
      <w:r w:rsidR="00CA6722">
        <w:rPr>
          <w:rFonts w:ascii="Arial" w:hAnsi="Arial"/>
        </w:rPr>
        <w:tab/>
      </w:r>
    </w:p>
    <w:p w:rsidR="00550284" w:rsidRPr="0046799E" w:rsidRDefault="00550284" w:rsidP="0046799E">
      <w:pPr>
        <w:pStyle w:val="ListParagraph"/>
        <w:numPr>
          <w:ilvl w:val="0"/>
          <w:numId w:val="1"/>
        </w:numPr>
        <w:rPr>
          <w:rFonts w:ascii="Arial" w:hAnsi="Arial"/>
        </w:rPr>
      </w:pPr>
      <w:r w:rsidRPr="0046799E">
        <w:rPr>
          <w:rFonts w:ascii="Arial" w:hAnsi="Arial"/>
        </w:rPr>
        <w:t>Other issues</w:t>
      </w:r>
      <w:r w:rsidR="00CA6722">
        <w:rPr>
          <w:rFonts w:ascii="Arial" w:hAnsi="Arial"/>
        </w:rPr>
        <w:t xml:space="preserve"> - None</w:t>
      </w:r>
    </w:p>
    <w:p w:rsidR="00550284" w:rsidRDefault="00F845DC" w:rsidP="00550284">
      <w:pPr>
        <w:pStyle w:val="ListParagraph"/>
        <w:numPr>
          <w:ilvl w:val="0"/>
          <w:numId w:val="1"/>
        </w:numPr>
        <w:rPr>
          <w:rFonts w:ascii="Arial" w:hAnsi="Arial"/>
        </w:rPr>
      </w:pPr>
      <w:r w:rsidRPr="00FB51EA">
        <w:rPr>
          <w:rFonts w:ascii="Arial" w:hAnsi="Arial"/>
        </w:rPr>
        <w:t>Next meeting</w:t>
      </w:r>
      <w:r w:rsidR="00CA6722">
        <w:rPr>
          <w:rFonts w:ascii="Arial" w:hAnsi="Arial"/>
        </w:rPr>
        <w:t xml:space="preserve"> March 5</w:t>
      </w:r>
      <w:r w:rsidR="001E1A49">
        <w:rPr>
          <w:rFonts w:ascii="Arial" w:hAnsi="Arial"/>
        </w:rPr>
        <w:t xml:space="preserve"> at</w:t>
      </w:r>
      <w:r w:rsidR="00CA6722">
        <w:rPr>
          <w:rFonts w:ascii="Arial" w:hAnsi="Arial"/>
        </w:rPr>
        <w:t xml:space="preserve"> </w:t>
      </w:r>
      <w:r w:rsidR="001E1A49">
        <w:rPr>
          <w:rFonts w:ascii="Arial" w:hAnsi="Arial"/>
        </w:rPr>
        <w:t>2:00</w:t>
      </w:r>
    </w:p>
    <w:p w:rsidR="00F845DC" w:rsidRDefault="00CA6722" w:rsidP="00550284">
      <w:pPr>
        <w:pStyle w:val="ListParagraph"/>
        <w:numPr>
          <w:ilvl w:val="0"/>
          <w:numId w:val="1"/>
        </w:numPr>
        <w:rPr>
          <w:rFonts w:ascii="Arial" w:hAnsi="Arial"/>
        </w:rPr>
      </w:pPr>
      <w:r>
        <w:rPr>
          <w:rFonts w:ascii="Arial" w:hAnsi="Arial"/>
        </w:rPr>
        <w:t>Meeting adjourned 11:50 a.m.</w:t>
      </w:r>
    </w:p>
    <w:p w:rsidR="00562C14" w:rsidRDefault="00562C14" w:rsidP="00A63F9A">
      <w:pPr>
        <w:rPr>
          <w:rFonts w:ascii="Arial" w:hAnsi="Arial"/>
        </w:rPr>
      </w:pPr>
    </w:p>
    <w:p w:rsidR="00562C14" w:rsidRDefault="00CA6722" w:rsidP="00A63F9A">
      <w:pPr>
        <w:rPr>
          <w:rFonts w:ascii="Arial" w:hAnsi="Arial"/>
        </w:rPr>
      </w:pPr>
      <w:r>
        <w:rPr>
          <w:rFonts w:ascii="Arial" w:hAnsi="Arial"/>
        </w:rPr>
        <w:t>Respectfully submitted,</w:t>
      </w:r>
    </w:p>
    <w:p w:rsidR="00562C14" w:rsidRPr="00A63F9A" w:rsidRDefault="00CA6722" w:rsidP="00A63F9A">
      <w:pPr>
        <w:rPr>
          <w:rFonts w:ascii="Arial" w:hAnsi="Arial"/>
        </w:rPr>
      </w:pPr>
      <w:r>
        <w:rPr>
          <w:rFonts w:ascii="Arial" w:hAnsi="Arial"/>
        </w:rPr>
        <w:t>Linda Cooper</w:t>
      </w:r>
    </w:p>
    <w:p w:rsidR="00F42154" w:rsidRPr="00FB51EA" w:rsidRDefault="00F42154" w:rsidP="00F845DC">
      <w:pPr>
        <w:pStyle w:val="ListParagraph"/>
        <w:ind w:left="1080"/>
        <w:rPr>
          <w:rFonts w:ascii="Arial" w:hAnsi="Arial"/>
        </w:rPr>
      </w:pPr>
    </w:p>
    <w:p w:rsidR="00F42154" w:rsidRPr="00FB51EA" w:rsidRDefault="00F42154">
      <w:pPr>
        <w:rPr>
          <w:rFonts w:ascii="Arial" w:hAnsi="Arial"/>
        </w:rPr>
      </w:pPr>
    </w:p>
    <w:p w:rsidR="00550284" w:rsidRDefault="00926B2B">
      <w:pPr>
        <w:rPr>
          <w:rFonts w:ascii="Arial" w:hAnsi="Arial"/>
        </w:rPr>
      </w:pPr>
      <w:r>
        <w:rPr>
          <w:rFonts w:ascii="Arial" w:hAnsi="Arial"/>
        </w:rPr>
        <w:t>CETagend2515det</w:t>
      </w:r>
      <w:r w:rsidR="0046799E">
        <w:rPr>
          <w:rFonts w:ascii="Arial" w:hAnsi="Arial"/>
        </w:rPr>
        <w:t>draft</w:t>
      </w:r>
      <w:r w:rsidR="00FB51EA" w:rsidRPr="00FB51EA">
        <w:rPr>
          <w:rFonts w:ascii="Arial" w:hAnsi="Arial"/>
        </w:rPr>
        <w:t>.docx</w:t>
      </w:r>
    </w:p>
    <w:p w:rsidR="00550284" w:rsidRDefault="00550284">
      <w:pPr>
        <w:rPr>
          <w:rFonts w:ascii="Arial" w:hAnsi="Arial"/>
        </w:rPr>
      </w:pPr>
    </w:p>
    <w:p w:rsidR="006A1F71" w:rsidRDefault="0046799E">
      <w:pPr>
        <w:rPr>
          <w:rFonts w:ascii="Arial" w:hAnsi="Arial"/>
        </w:rPr>
      </w:pPr>
      <w:r>
        <w:rPr>
          <w:rFonts w:ascii="Arial" w:hAnsi="Arial"/>
        </w:rPr>
        <w:t xml:space="preserve">Appendices: </w:t>
      </w:r>
      <w:r w:rsidR="00300B26">
        <w:rPr>
          <w:rFonts w:ascii="Arial" w:hAnsi="Arial"/>
        </w:rPr>
        <w:t xml:space="preserve">Draft Minutes of </w:t>
      </w:r>
      <w:r w:rsidR="00926B2B">
        <w:rPr>
          <w:rFonts w:ascii="Arial" w:hAnsi="Arial"/>
        </w:rPr>
        <w:t>December 11</w:t>
      </w:r>
      <w:r w:rsidR="00300B26">
        <w:rPr>
          <w:rFonts w:ascii="Arial" w:hAnsi="Arial"/>
        </w:rPr>
        <w:t>, 2014</w:t>
      </w:r>
    </w:p>
    <w:p w:rsidR="0009355E" w:rsidRPr="00FB51EA" w:rsidRDefault="0009355E">
      <w:pPr>
        <w:rPr>
          <w:rFonts w:ascii="Arial" w:hAnsi="Arial"/>
        </w:rPr>
      </w:pPr>
    </w:p>
    <w:sectPr w:rsidR="0009355E" w:rsidRPr="00FB51EA" w:rsidSect="0009355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21E9D" w:rsidRDefault="00521E9D" w:rsidP="00E87C8E">
      <w:r>
        <w:separator/>
      </w:r>
    </w:p>
  </w:endnote>
  <w:endnote w:type="continuationSeparator" w:id="1">
    <w:p w:rsidR="00521E9D" w:rsidRDefault="00521E9D" w:rsidP="00E87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62C14" w:rsidRDefault="00562C14">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62C14" w:rsidRDefault="00562C14">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62C14" w:rsidRDefault="00562C14">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21E9D" w:rsidRDefault="00521E9D" w:rsidP="00E87C8E">
      <w:r>
        <w:separator/>
      </w:r>
    </w:p>
  </w:footnote>
  <w:footnote w:type="continuationSeparator" w:id="1">
    <w:p w:rsidR="00521E9D" w:rsidRDefault="00521E9D" w:rsidP="00E87C8E">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62C14" w:rsidRDefault="00562C14">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705092182"/>
      <w:docPartObj>
        <w:docPartGallery w:val="Page Numbers (Top of Page)"/>
        <w:docPartUnique/>
      </w:docPartObj>
    </w:sdtPr>
    <w:sdtEndPr>
      <w:rPr>
        <w:noProof/>
      </w:rPr>
    </w:sdtEndPr>
    <w:sdtContent>
      <w:p w:rsidR="00562C14" w:rsidRDefault="00B03930">
        <w:pPr>
          <w:pStyle w:val="Header"/>
          <w:jc w:val="right"/>
        </w:pPr>
        <w:fldSimple w:instr=" PAGE   \* MERGEFORMAT ">
          <w:r w:rsidR="00F115A2">
            <w:rPr>
              <w:noProof/>
            </w:rPr>
            <w:t>3</w:t>
          </w:r>
        </w:fldSimple>
      </w:p>
    </w:sdtContent>
  </w:sdt>
  <w:p w:rsidR="00562C14" w:rsidRDefault="00562C14">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62C14" w:rsidRDefault="00562C14">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930FBC"/>
    <w:multiLevelType w:val="hybridMultilevel"/>
    <w:tmpl w:val="E9D64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13106"/>
    <w:multiLevelType w:val="hybridMultilevel"/>
    <w:tmpl w:val="F06C0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D6A7F7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doNotAutofitConstrainedTables/>
    <w:doNotVertAlignCellWithSp/>
    <w:doNotBreakConstrainedForcedTable/>
    <w:useAnsiKerningPairs/>
    <w:cachedColBalance/>
    <w:splitPgBreakAndParaMark/>
  </w:compat>
  <w:rsids>
    <w:rsidRoot w:val="00F42154"/>
    <w:rsid w:val="0001366C"/>
    <w:rsid w:val="00020F96"/>
    <w:rsid w:val="00042E28"/>
    <w:rsid w:val="0009355E"/>
    <w:rsid w:val="000A7984"/>
    <w:rsid w:val="000D7DDD"/>
    <w:rsid w:val="00123F6D"/>
    <w:rsid w:val="0013374B"/>
    <w:rsid w:val="00155EB0"/>
    <w:rsid w:val="001629CA"/>
    <w:rsid w:val="001E1A49"/>
    <w:rsid w:val="001F2F3E"/>
    <w:rsid w:val="00230B01"/>
    <w:rsid w:val="0025005E"/>
    <w:rsid w:val="00271C29"/>
    <w:rsid w:val="0027225C"/>
    <w:rsid w:val="00286D09"/>
    <w:rsid w:val="0029720D"/>
    <w:rsid w:val="00300B26"/>
    <w:rsid w:val="00301C5A"/>
    <w:rsid w:val="003441D9"/>
    <w:rsid w:val="003824D2"/>
    <w:rsid w:val="00397E3B"/>
    <w:rsid w:val="00397FF4"/>
    <w:rsid w:val="003F4DF8"/>
    <w:rsid w:val="00400351"/>
    <w:rsid w:val="00430C13"/>
    <w:rsid w:val="004312FC"/>
    <w:rsid w:val="0046799E"/>
    <w:rsid w:val="00474145"/>
    <w:rsid w:val="00497ECA"/>
    <w:rsid w:val="004B29DE"/>
    <w:rsid w:val="004C3705"/>
    <w:rsid w:val="004F4000"/>
    <w:rsid w:val="00521E9D"/>
    <w:rsid w:val="00524C93"/>
    <w:rsid w:val="00550284"/>
    <w:rsid w:val="00551D4A"/>
    <w:rsid w:val="00554AB3"/>
    <w:rsid w:val="00562C14"/>
    <w:rsid w:val="006A1F71"/>
    <w:rsid w:val="006D0310"/>
    <w:rsid w:val="006E3737"/>
    <w:rsid w:val="00734BC3"/>
    <w:rsid w:val="00773C04"/>
    <w:rsid w:val="00796661"/>
    <w:rsid w:val="007A08EF"/>
    <w:rsid w:val="007B5D8A"/>
    <w:rsid w:val="007C23D6"/>
    <w:rsid w:val="007F551E"/>
    <w:rsid w:val="00863A17"/>
    <w:rsid w:val="008811F7"/>
    <w:rsid w:val="008A76B1"/>
    <w:rsid w:val="008E449E"/>
    <w:rsid w:val="008E6BFD"/>
    <w:rsid w:val="00926B2B"/>
    <w:rsid w:val="00954B10"/>
    <w:rsid w:val="009740FD"/>
    <w:rsid w:val="009F51CC"/>
    <w:rsid w:val="00A567AE"/>
    <w:rsid w:val="00A63F9A"/>
    <w:rsid w:val="00A87DF5"/>
    <w:rsid w:val="00AD6EED"/>
    <w:rsid w:val="00AF53E5"/>
    <w:rsid w:val="00B03930"/>
    <w:rsid w:val="00B27974"/>
    <w:rsid w:val="00B81F93"/>
    <w:rsid w:val="00BB2090"/>
    <w:rsid w:val="00BB505E"/>
    <w:rsid w:val="00BF7885"/>
    <w:rsid w:val="00C13766"/>
    <w:rsid w:val="00C201C0"/>
    <w:rsid w:val="00C46A0B"/>
    <w:rsid w:val="00CA13BA"/>
    <w:rsid w:val="00CA6722"/>
    <w:rsid w:val="00CA7EED"/>
    <w:rsid w:val="00CD07B4"/>
    <w:rsid w:val="00D74782"/>
    <w:rsid w:val="00D85426"/>
    <w:rsid w:val="00D95BA9"/>
    <w:rsid w:val="00DB500B"/>
    <w:rsid w:val="00DE0EE7"/>
    <w:rsid w:val="00E73F63"/>
    <w:rsid w:val="00E765BA"/>
    <w:rsid w:val="00E805C6"/>
    <w:rsid w:val="00E8735B"/>
    <w:rsid w:val="00E87C8E"/>
    <w:rsid w:val="00F115A2"/>
    <w:rsid w:val="00F34FFD"/>
    <w:rsid w:val="00F3684A"/>
    <w:rsid w:val="00F40E2F"/>
    <w:rsid w:val="00F42154"/>
    <w:rsid w:val="00F845DC"/>
    <w:rsid w:val="00FA137D"/>
    <w:rsid w:val="00FB51EA"/>
    <w:rsid w:val="00FD45B8"/>
  </w:rsids>
  <m:mathPr>
    <m:mathFont m:val="Corbel"/>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F42154"/>
    <w:pPr>
      <w:spacing w:after="0"/>
    </w:pPr>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42154"/>
    <w:pPr>
      <w:ind w:left="720"/>
      <w:contextualSpacing/>
    </w:pPr>
  </w:style>
  <w:style w:type="character" w:styleId="Hyperlink">
    <w:name w:val="Hyperlink"/>
    <w:basedOn w:val="DefaultParagraphFont"/>
    <w:uiPriority w:val="99"/>
    <w:semiHidden/>
    <w:unhideWhenUsed/>
    <w:rsid w:val="004F4000"/>
    <w:rPr>
      <w:color w:val="0000FF" w:themeColor="hyperlink"/>
      <w:u w:val="single"/>
    </w:rPr>
  </w:style>
  <w:style w:type="character" w:styleId="FollowedHyperlink">
    <w:name w:val="FollowedHyperlink"/>
    <w:basedOn w:val="DefaultParagraphFont"/>
    <w:uiPriority w:val="99"/>
    <w:semiHidden/>
    <w:unhideWhenUsed/>
    <w:rsid w:val="004F4000"/>
    <w:rPr>
      <w:color w:val="800080" w:themeColor="followedHyperlink"/>
      <w:u w:val="single"/>
    </w:rPr>
  </w:style>
  <w:style w:type="paragraph" w:styleId="Header">
    <w:name w:val="header"/>
    <w:basedOn w:val="Normal"/>
    <w:link w:val="HeaderChar"/>
    <w:uiPriority w:val="99"/>
    <w:unhideWhenUsed/>
    <w:rsid w:val="00E87C8E"/>
    <w:pPr>
      <w:tabs>
        <w:tab w:val="center" w:pos="4680"/>
        <w:tab w:val="right" w:pos="9360"/>
      </w:tabs>
    </w:pPr>
  </w:style>
  <w:style w:type="character" w:customStyle="1" w:styleId="HeaderChar">
    <w:name w:val="Header Char"/>
    <w:basedOn w:val="DefaultParagraphFont"/>
    <w:link w:val="Header"/>
    <w:uiPriority w:val="99"/>
    <w:rsid w:val="00E87C8E"/>
    <w:rPr>
      <w:rFonts w:eastAsiaTheme="minorEastAsia"/>
      <w:sz w:val="24"/>
      <w:szCs w:val="24"/>
    </w:rPr>
  </w:style>
  <w:style w:type="paragraph" w:styleId="Footer">
    <w:name w:val="footer"/>
    <w:basedOn w:val="Normal"/>
    <w:link w:val="FooterChar"/>
    <w:uiPriority w:val="99"/>
    <w:unhideWhenUsed/>
    <w:rsid w:val="00E87C8E"/>
    <w:pPr>
      <w:tabs>
        <w:tab w:val="center" w:pos="4680"/>
        <w:tab w:val="right" w:pos="9360"/>
      </w:tabs>
    </w:pPr>
  </w:style>
  <w:style w:type="character" w:customStyle="1" w:styleId="FooterChar">
    <w:name w:val="Footer Char"/>
    <w:basedOn w:val="DefaultParagraphFont"/>
    <w:link w:val="Footer"/>
    <w:uiPriority w:val="99"/>
    <w:rsid w:val="00E87C8E"/>
    <w:rPr>
      <w:rFonts w:eastAsiaTheme="minorEastAsia"/>
      <w:sz w:val="24"/>
      <w:szCs w:val="24"/>
    </w:rPr>
  </w:style>
  <w:style w:type="character" w:styleId="CommentReference">
    <w:name w:val="annotation reference"/>
    <w:basedOn w:val="DefaultParagraphFont"/>
    <w:uiPriority w:val="99"/>
    <w:semiHidden/>
    <w:unhideWhenUsed/>
    <w:rsid w:val="00C46A0B"/>
    <w:rPr>
      <w:sz w:val="16"/>
      <w:szCs w:val="16"/>
    </w:rPr>
  </w:style>
  <w:style w:type="paragraph" w:styleId="CommentText">
    <w:name w:val="annotation text"/>
    <w:basedOn w:val="Normal"/>
    <w:link w:val="CommentTextChar"/>
    <w:uiPriority w:val="99"/>
    <w:semiHidden/>
    <w:unhideWhenUsed/>
    <w:rsid w:val="00C46A0B"/>
    <w:rPr>
      <w:sz w:val="20"/>
      <w:szCs w:val="20"/>
    </w:rPr>
  </w:style>
  <w:style w:type="character" w:customStyle="1" w:styleId="CommentTextChar">
    <w:name w:val="Comment Text Char"/>
    <w:basedOn w:val="DefaultParagraphFont"/>
    <w:link w:val="CommentText"/>
    <w:uiPriority w:val="99"/>
    <w:semiHidden/>
    <w:rsid w:val="00C46A0B"/>
    <w:rPr>
      <w:rFonts w:eastAsiaTheme="minorEastAsia"/>
    </w:rPr>
  </w:style>
  <w:style w:type="paragraph" w:styleId="CommentSubject">
    <w:name w:val="annotation subject"/>
    <w:basedOn w:val="CommentText"/>
    <w:next w:val="CommentText"/>
    <w:link w:val="CommentSubjectChar"/>
    <w:uiPriority w:val="99"/>
    <w:semiHidden/>
    <w:unhideWhenUsed/>
    <w:rsid w:val="00C46A0B"/>
    <w:rPr>
      <w:b/>
      <w:bCs/>
    </w:rPr>
  </w:style>
  <w:style w:type="character" w:customStyle="1" w:styleId="CommentSubjectChar">
    <w:name w:val="Comment Subject Char"/>
    <w:basedOn w:val="CommentTextChar"/>
    <w:link w:val="CommentSubject"/>
    <w:uiPriority w:val="99"/>
    <w:semiHidden/>
    <w:rsid w:val="00C46A0B"/>
    <w:rPr>
      <w:rFonts w:eastAsiaTheme="minorEastAsia"/>
      <w:b/>
      <w:bCs/>
    </w:rPr>
  </w:style>
  <w:style w:type="paragraph" w:styleId="BalloonText">
    <w:name w:val="Balloon Text"/>
    <w:basedOn w:val="Normal"/>
    <w:link w:val="BalloonTextChar"/>
    <w:uiPriority w:val="99"/>
    <w:semiHidden/>
    <w:unhideWhenUsed/>
    <w:rsid w:val="00C46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0B"/>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3739</Characters>
  <Application>Microsoft Word 12.0.0</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CUNY Queens College</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Perry</dc:creator>
  <cp:keywords/>
  <cp:lastModifiedBy>Claudia  Perry</cp:lastModifiedBy>
  <cp:revision>2</cp:revision>
  <cp:lastPrinted>2014-09-11T14:18:00Z</cp:lastPrinted>
  <dcterms:created xsi:type="dcterms:W3CDTF">2015-03-18T17:06:00Z</dcterms:created>
  <dcterms:modified xsi:type="dcterms:W3CDTF">2015-03-18T17:06:00Z</dcterms:modified>
</cp:coreProperties>
</file>