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BD" w:rsidRDefault="000461BD" w:rsidP="000461BD">
      <w:pPr>
        <w:outlineLvl w:val="0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Cambria" w:eastAsia="Times New Roman" w:hAnsi="Cambria" w:cs="Times New Roman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81280</wp:posOffset>
            </wp:positionV>
            <wp:extent cx="1595120" cy="1595120"/>
            <wp:effectExtent l="0" t="0" r="508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1BD">
        <w:rPr>
          <w:rFonts w:ascii="Cambria" w:eastAsia="Times New Roman" w:hAnsi="Cambria" w:cs="Times New Roman"/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9D1E584" wp14:editId="145ED8A4">
            <wp:extent cx="2132330" cy="1597189"/>
            <wp:effectExtent l="0" t="0" r="127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948" cy="162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1BD" w:rsidRDefault="000461BD" w:rsidP="000461BD">
      <w:pPr>
        <w:outlineLvl w:val="0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</w:pPr>
    </w:p>
    <w:p w:rsidR="001A2A2E" w:rsidRDefault="004105EA" w:rsidP="000461BD">
      <w:pPr>
        <w:jc w:val="center"/>
        <w:outlineLvl w:val="0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</w:pPr>
      <w:r w:rsidRPr="003407AA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>Queens College</w:t>
      </w:r>
      <w:r w:rsidR="001A2A2E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 xml:space="preserve"> Business Forum</w:t>
      </w:r>
    </w:p>
    <w:p w:rsidR="004105EA" w:rsidRDefault="004105EA" w:rsidP="000461BD">
      <w:pPr>
        <w:jc w:val="center"/>
        <w:outlineLvl w:val="0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>Division</w:t>
      </w:r>
      <w:r w:rsidRPr="003407AA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 xml:space="preserve"> of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>Social Sciences</w:t>
      </w:r>
    </w:p>
    <w:p w:rsidR="004105EA" w:rsidRPr="003407AA" w:rsidRDefault="00D0123B" w:rsidP="00AC3A4D">
      <w:pPr>
        <w:jc w:val="center"/>
        <w:outlineLvl w:val="0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D0123B"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</w:rPr>
        <w:t>pwc</w:t>
      </w:r>
      <w:proofErr w:type="spellEnd"/>
      <w:r w:rsidR="004105EA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 xml:space="preserve"> Scholarship</w:t>
      </w:r>
      <w:r w:rsidR="004105EA" w:rsidRPr="003407AA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</w:rPr>
        <w:t xml:space="preserve"> Award </w:t>
      </w:r>
    </w:p>
    <w:p w:rsidR="004105EA" w:rsidRDefault="004105EA" w:rsidP="004105EA">
      <w:pPr>
        <w:rPr>
          <w:rFonts w:ascii="Cambria" w:eastAsia="Times New Roman" w:hAnsi="Cambria" w:cs="Times New Roman"/>
          <w:color w:val="000000"/>
          <w:shd w:val="clear" w:color="auto" w:fill="FFFFFF"/>
        </w:rPr>
      </w:pPr>
    </w:p>
    <w:p w:rsidR="000461BD" w:rsidRDefault="000461BD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FB002E"/>
          <w:sz w:val="25"/>
          <w:szCs w:val="25"/>
        </w:rPr>
      </w:pP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FB002E"/>
          <w:sz w:val="25"/>
          <w:szCs w:val="25"/>
        </w:rPr>
      </w:pPr>
      <w:r w:rsidRPr="000461BD">
        <w:rPr>
          <w:rFonts w:ascii="Times" w:hAnsi="Times" w:cs="Times New Roman"/>
          <w:color w:val="FB002E"/>
          <w:sz w:val="25"/>
          <w:szCs w:val="25"/>
        </w:rPr>
        <w:t>The Business Forums</w:t>
      </w:r>
      <w:r w:rsidR="00AC3A4D" w:rsidRPr="000461BD">
        <w:rPr>
          <w:rFonts w:ascii="Times" w:hAnsi="Times" w:cs="Times New Roman"/>
          <w:color w:val="FB002E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FB002E"/>
          <w:sz w:val="25"/>
          <w:szCs w:val="25"/>
        </w:rPr>
        <w:t xml:space="preserve">at Queens College </w:t>
      </w:r>
      <w:r w:rsidRPr="000461BD">
        <w:rPr>
          <w:rFonts w:ascii="Times" w:hAnsi="Times" w:cs="Times New Roman"/>
          <w:color w:val="000000"/>
          <w:sz w:val="25"/>
          <w:szCs w:val="25"/>
        </w:rPr>
        <w:t>bring together</w:t>
      </w:r>
      <w:r w:rsidR="00AC3A4D" w:rsidRPr="000461BD">
        <w:rPr>
          <w:rFonts w:ascii="Times" w:hAnsi="Times" w:cs="Times New Roman"/>
          <w:color w:val="FB002E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hundreds of enterprising minds united by</w:t>
      </w:r>
      <w:r w:rsidR="00AC3A4D" w:rsidRPr="000461BD">
        <w:rPr>
          <w:rFonts w:ascii="Times" w:hAnsi="Times" w:cs="Times New Roman"/>
          <w:color w:val="FB002E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their passion for business and community.</w:t>
      </w:r>
      <w:r w:rsidR="00AC3A4D" w:rsidRPr="000461BD">
        <w:rPr>
          <w:rFonts w:ascii="Times" w:hAnsi="Times" w:cs="Times New Roman"/>
          <w:color w:val="FB002E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The forums are held four times a year</w:t>
      </w: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000000"/>
          <w:sz w:val="25"/>
          <w:szCs w:val="25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and provide local business and community</w:t>
      </w:r>
      <w:r w:rsidR="00AC3A4D" w:rsidRPr="000461BD">
        <w:rPr>
          <w:rFonts w:ascii="Times" w:hAnsi="Times" w:cs="Times New Roman"/>
          <w:color w:val="000000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leaders a chance to be inspired by and</w:t>
      </w: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000000"/>
          <w:sz w:val="25"/>
          <w:szCs w:val="25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network with some of New York’s most</w:t>
      </w:r>
      <w:r w:rsidR="00AC3A4D" w:rsidRPr="000461BD">
        <w:rPr>
          <w:rFonts w:ascii="Times" w:hAnsi="Times" w:cs="Times New Roman"/>
          <w:color w:val="000000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influential voices in finance, media and</w:t>
      </w: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000000"/>
          <w:sz w:val="25"/>
          <w:szCs w:val="25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entertainment, and beyond.</w:t>
      </w:r>
      <w:r w:rsidR="00AC3A4D" w:rsidRPr="000461BD">
        <w:rPr>
          <w:rFonts w:ascii="Times" w:hAnsi="Times" w:cs="Times New Roman"/>
          <w:color w:val="000000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The forums capitalize on Queens College’s</w:t>
      </w: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000000"/>
          <w:sz w:val="25"/>
          <w:szCs w:val="25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unique position as a center of learning and</w:t>
      </w:r>
      <w:r w:rsidR="00AC3A4D" w:rsidRPr="000461BD">
        <w:rPr>
          <w:rFonts w:ascii="Times" w:hAnsi="Times" w:cs="Times New Roman"/>
          <w:color w:val="000000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discovery, civic engagement, and diversity.</w:t>
      </w:r>
    </w:p>
    <w:p w:rsidR="004E2965" w:rsidRPr="000461BD" w:rsidRDefault="004E2965" w:rsidP="00AC3A4D">
      <w:pPr>
        <w:autoSpaceDE w:val="0"/>
        <w:autoSpaceDN w:val="0"/>
        <w:adjustRightInd w:val="0"/>
        <w:spacing w:line="360" w:lineRule="auto"/>
        <w:rPr>
          <w:rFonts w:ascii="Times" w:hAnsi="Times" w:cs="Times New Roman"/>
          <w:color w:val="000000"/>
          <w:sz w:val="25"/>
          <w:szCs w:val="25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Each session seeks to foster ideas and</w:t>
      </w:r>
      <w:r w:rsidR="00AC3A4D" w:rsidRPr="000461BD">
        <w:rPr>
          <w:rFonts w:ascii="Times" w:hAnsi="Times" w:cs="Times New Roman"/>
          <w:color w:val="000000"/>
          <w:sz w:val="25"/>
          <w:szCs w:val="25"/>
        </w:rPr>
        <w:t xml:space="preserve"> </w:t>
      </w:r>
      <w:r w:rsidRPr="000461BD">
        <w:rPr>
          <w:rFonts w:ascii="Times" w:hAnsi="Times" w:cs="Times New Roman"/>
          <w:color w:val="000000"/>
          <w:sz w:val="25"/>
          <w:szCs w:val="25"/>
        </w:rPr>
        <w:t>solutions for the challenges facing today’s</w:t>
      </w:r>
    </w:p>
    <w:p w:rsidR="00B14E42" w:rsidRDefault="004E2965" w:rsidP="00AC3A4D">
      <w:pPr>
        <w:spacing w:line="360" w:lineRule="auto"/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</w:pPr>
      <w:r w:rsidRPr="000461BD">
        <w:rPr>
          <w:rFonts w:ascii="Times" w:hAnsi="Times" w:cs="Times New Roman"/>
          <w:color w:val="000000"/>
          <w:sz w:val="25"/>
          <w:szCs w:val="25"/>
        </w:rPr>
        <w:t>business leaders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.  </w:t>
      </w:r>
    </w:p>
    <w:p w:rsidR="001A2A2E" w:rsidRDefault="001A2A2E" w:rsidP="00AC3A4D">
      <w:pPr>
        <w:spacing w:line="360" w:lineRule="auto"/>
        <w:rPr>
          <w:rFonts w:ascii="Times" w:eastAsia="Times New Roman" w:hAnsi="Times" w:cs="Times New Roman"/>
          <w:b/>
          <w:i/>
          <w:color w:val="000000"/>
          <w:sz w:val="25"/>
          <w:szCs w:val="25"/>
          <w:shd w:val="clear" w:color="auto" w:fill="FFFFFF"/>
        </w:rPr>
      </w:pPr>
    </w:p>
    <w:p w:rsidR="004105EA" w:rsidRPr="000461BD" w:rsidRDefault="00D0123B" w:rsidP="00AC3A4D">
      <w:pPr>
        <w:spacing w:line="360" w:lineRule="auto"/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</w:pPr>
      <w:proofErr w:type="spellStart"/>
      <w:r w:rsidRPr="00D0123B">
        <w:rPr>
          <w:rFonts w:ascii="Times" w:eastAsia="Times New Roman" w:hAnsi="Times" w:cs="Times New Roman"/>
          <w:b/>
          <w:i/>
          <w:color w:val="000000"/>
          <w:sz w:val="25"/>
          <w:szCs w:val="25"/>
          <w:shd w:val="clear" w:color="auto" w:fill="FFFFFF"/>
        </w:rPr>
        <w:t>pwc</w:t>
      </w:r>
      <w:proofErr w:type="spellEnd"/>
      <w:r w:rsidR="00E8070C"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 xml:space="preserve"> is a Platinum Sponsor</w:t>
      </w:r>
      <w:r w:rsidR="00E8070C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of the Business Forum and we greatly appreciate their support.  As part of their </w:t>
      </w:r>
      <w:r w:rsidR="00CF5F07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>sponsorship</w:t>
      </w:r>
      <w:r w:rsidR="00E8070C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, 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E8070C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we are proud to offer the first 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$2,500 </w:t>
      </w:r>
      <w:r w:rsidR="00AC3A4D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>scholarship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to </w:t>
      </w:r>
      <w:r w:rsidR="00AC3A4D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a 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deserving student in the Department of </w:t>
      </w:r>
      <w:r w:rsidR="00AC3A4D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>Accounting and Information Systems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at Queens College.  Payment will be made to </w:t>
      </w:r>
      <w:r w:rsidR="00AC3A4D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>student’s</w:t>
      </w:r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>CUNYFirst</w:t>
      </w:r>
      <w:proofErr w:type="spellEnd"/>
      <w:r w:rsidR="004105EA" w:rsidRPr="000461BD"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  <w:t xml:space="preserve"> Account towards tuition.</w:t>
      </w:r>
    </w:p>
    <w:p w:rsidR="004105EA" w:rsidRPr="000461BD" w:rsidRDefault="004105EA" w:rsidP="004105EA">
      <w:pPr>
        <w:rPr>
          <w:rFonts w:ascii="Cambria" w:eastAsia="Times New Roman" w:hAnsi="Cambria" w:cs="Times New Roman"/>
          <w:color w:val="000000"/>
          <w:sz w:val="25"/>
          <w:szCs w:val="25"/>
          <w:shd w:val="clear" w:color="auto" w:fill="FFFFFF"/>
        </w:rPr>
      </w:pPr>
    </w:p>
    <w:p w:rsidR="004105EA" w:rsidRPr="000461BD" w:rsidRDefault="004105EA" w:rsidP="004105EA">
      <w:pPr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</w:pPr>
      <w:r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 xml:space="preserve">In order to be eligible for the $2,500 </w:t>
      </w:r>
      <w:r w:rsidR="00AC3A4D"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>scholarship</w:t>
      </w:r>
      <w:r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 xml:space="preserve">, </w:t>
      </w:r>
      <w:r w:rsidR="00E8070C"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>student</w:t>
      </w:r>
      <w:r w:rsidR="00774B10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>s</w:t>
      </w:r>
      <w:r w:rsidRPr="000461BD">
        <w:rPr>
          <w:rFonts w:ascii="Times" w:eastAsia="Times New Roman" w:hAnsi="Times" w:cs="Times New Roman"/>
          <w:b/>
          <w:color w:val="000000"/>
          <w:sz w:val="25"/>
          <w:szCs w:val="25"/>
          <w:shd w:val="clear" w:color="auto" w:fill="FFFFFF"/>
        </w:rPr>
        <w:t xml:space="preserve"> must meet the following requirements:</w:t>
      </w:r>
    </w:p>
    <w:p w:rsidR="004105EA" w:rsidRPr="000461BD" w:rsidRDefault="004105EA" w:rsidP="004105EA">
      <w:pPr>
        <w:rPr>
          <w:rFonts w:ascii="Times" w:eastAsia="Times New Roman" w:hAnsi="Times" w:cs="Times New Roman"/>
          <w:color w:val="000000"/>
          <w:sz w:val="25"/>
          <w:szCs w:val="25"/>
          <w:shd w:val="clear" w:color="auto" w:fill="FFFFFF"/>
        </w:rPr>
      </w:pPr>
    </w:p>
    <w:p w:rsidR="00E8070C" w:rsidRPr="000461BD" w:rsidRDefault="00E8070C" w:rsidP="004105EA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5"/>
          <w:szCs w:val="25"/>
        </w:rPr>
      </w:pPr>
      <w:r w:rsidRPr="000461BD">
        <w:rPr>
          <w:rFonts w:ascii="Times" w:eastAsia="Times New Roman" w:hAnsi="Times" w:cs="Times New Roman"/>
          <w:sz w:val="25"/>
          <w:szCs w:val="25"/>
        </w:rPr>
        <w:t>Students must apply on-line via Hire QC</w:t>
      </w:r>
      <w:r w:rsidR="00D146A0">
        <w:rPr>
          <w:rFonts w:ascii="Times" w:eastAsia="Times New Roman" w:hAnsi="Times" w:cs="Times New Roman"/>
          <w:sz w:val="25"/>
          <w:szCs w:val="25"/>
        </w:rPr>
        <w:t xml:space="preserve"> - </w:t>
      </w:r>
      <w:r w:rsidR="00D146A0" w:rsidRPr="000461BD">
        <w:rPr>
          <w:rFonts w:ascii="Times" w:eastAsia="Times New Roman" w:hAnsi="Times" w:cs="Times New Roman"/>
          <w:b/>
          <w:bCs/>
          <w:color w:val="212121"/>
          <w:sz w:val="25"/>
          <w:szCs w:val="25"/>
          <w:shd w:val="clear" w:color="auto" w:fill="FFFFFF"/>
        </w:rPr>
        <w:t xml:space="preserve">Job ID: </w:t>
      </w:r>
      <w:r w:rsidR="00D146A0">
        <w:rPr>
          <w:rFonts w:ascii="Times" w:eastAsia="Times New Roman" w:hAnsi="Times" w:cs="Times New Roman"/>
          <w:b/>
          <w:bCs/>
          <w:color w:val="212121"/>
          <w:sz w:val="25"/>
          <w:szCs w:val="25"/>
          <w:shd w:val="clear" w:color="auto" w:fill="FFFFFF"/>
        </w:rPr>
        <w:t>23298</w:t>
      </w:r>
    </w:p>
    <w:p w:rsidR="004105EA" w:rsidRPr="000461BD" w:rsidRDefault="004105EA" w:rsidP="004105EA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5"/>
          <w:szCs w:val="25"/>
        </w:rPr>
      </w:pPr>
      <w:r w:rsidRPr="000461BD">
        <w:rPr>
          <w:rFonts w:ascii="Times" w:eastAsia="Times New Roman" w:hAnsi="Times" w:cs="Times New Roman"/>
          <w:sz w:val="25"/>
          <w:szCs w:val="25"/>
        </w:rPr>
        <w:t>Student</w:t>
      </w:r>
      <w:r w:rsidR="00E8070C" w:rsidRPr="000461BD">
        <w:rPr>
          <w:rFonts w:ascii="Times" w:eastAsia="Times New Roman" w:hAnsi="Times" w:cs="Times New Roman"/>
          <w:sz w:val="25"/>
          <w:szCs w:val="25"/>
        </w:rPr>
        <w:t>s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 must be enrolled full</w:t>
      </w:r>
      <w:r w:rsidR="00AC3A4D" w:rsidRPr="000461BD">
        <w:rPr>
          <w:rFonts w:ascii="Times" w:eastAsia="Times New Roman" w:hAnsi="Times" w:cs="Times New Roman"/>
          <w:sz w:val="25"/>
          <w:szCs w:val="25"/>
        </w:rPr>
        <w:t xml:space="preserve">-time 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at Queens College in the </w:t>
      </w:r>
      <w:r w:rsidRPr="000461BD">
        <w:rPr>
          <w:rFonts w:ascii="Times" w:eastAsia="Times New Roman" w:hAnsi="Times" w:cs="Times New Roman"/>
          <w:b/>
          <w:sz w:val="25"/>
          <w:szCs w:val="25"/>
        </w:rPr>
        <w:t xml:space="preserve">Department </w:t>
      </w:r>
      <w:r w:rsidR="00AC3A4D" w:rsidRPr="000461BD">
        <w:rPr>
          <w:rFonts w:ascii="Times" w:eastAsia="Times New Roman" w:hAnsi="Times" w:cs="Times New Roman"/>
          <w:b/>
          <w:sz w:val="25"/>
          <w:szCs w:val="25"/>
        </w:rPr>
        <w:t>of Accounting and Information Systems</w:t>
      </w:r>
      <w:r w:rsidR="00E8070C" w:rsidRPr="000461BD">
        <w:rPr>
          <w:rFonts w:ascii="Times" w:eastAsia="Times New Roman" w:hAnsi="Times" w:cs="Times New Roman"/>
          <w:b/>
          <w:sz w:val="25"/>
          <w:szCs w:val="25"/>
        </w:rPr>
        <w:t xml:space="preserve"> </w:t>
      </w:r>
      <w:r w:rsidR="00E8070C" w:rsidRPr="000461BD">
        <w:rPr>
          <w:rFonts w:ascii="Times" w:eastAsia="Times New Roman" w:hAnsi="Times" w:cs="Times New Roman"/>
          <w:sz w:val="25"/>
          <w:szCs w:val="25"/>
        </w:rPr>
        <w:t xml:space="preserve">(Undergrad </w:t>
      </w:r>
      <w:r w:rsidR="00D146A0">
        <w:rPr>
          <w:rFonts w:ascii="Times" w:eastAsia="Times New Roman" w:hAnsi="Times" w:cs="Times New Roman"/>
          <w:sz w:val="25"/>
          <w:szCs w:val="25"/>
        </w:rPr>
        <w:t xml:space="preserve">or </w:t>
      </w:r>
      <w:r w:rsidR="00E8070C" w:rsidRPr="000461BD">
        <w:rPr>
          <w:rFonts w:ascii="Times" w:eastAsia="Times New Roman" w:hAnsi="Times" w:cs="Times New Roman"/>
          <w:sz w:val="25"/>
          <w:szCs w:val="25"/>
        </w:rPr>
        <w:t>Grad)</w:t>
      </w:r>
    </w:p>
    <w:p w:rsidR="004105EA" w:rsidRDefault="004105EA" w:rsidP="004105EA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5"/>
          <w:szCs w:val="25"/>
        </w:rPr>
      </w:pPr>
      <w:r w:rsidRPr="000461BD">
        <w:rPr>
          <w:rFonts w:ascii="Times" w:eastAsia="Times New Roman" w:hAnsi="Times" w:cs="Times New Roman"/>
          <w:sz w:val="25"/>
          <w:szCs w:val="25"/>
        </w:rPr>
        <w:lastRenderedPageBreak/>
        <w:t>Student</w:t>
      </w:r>
      <w:r w:rsidR="00E8070C" w:rsidRPr="000461BD">
        <w:rPr>
          <w:rFonts w:ascii="Times" w:eastAsia="Times New Roman" w:hAnsi="Times" w:cs="Times New Roman"/>
          <w:sz w:val="25"/>
          <w:szCs w:val="25"/>
        </w:rPr>
        <w:t>s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 must have a GPA of </w:t>
      </w:r>
      <w:r w:rsidR="00AC3A4D" w:rsidRPr="000461BD">
        <w:rPr>
          <w:rFonts w:ascii="Times" w:eastAsia="Times New Roman" w:hAnsi="Times" w:cs="Times New Roman"/>
          <w:sz w:val="25"/>
          <w:szCs w:val="25"/>
        </w:rPr>
        <w:t>3.5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 or higher </w:t>
      </w:r>
    </w:p>
    <w:p w:rsidR="00B14E42" w:rsidRPr="000461BD" w:rsidRDefault="00B14E42" w:rsidP="004105EA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5"/>
          <w:szCs w:val="25"/>
        </w:rPr>
      </w:pPr>
      <w:r>
        <w:rPr>
          <w:rFonts w:ascii="Times" w:eastAsia="Times New Roman" w:hAnsi="Times" w:cs="Times New Roman"/>
          <w:sz w:val="25"/>
          <w:szCs w:val="25"/>
        </w:rPr>
        <w:t xml:space="preserve">Students who exhibit Leadership, Service and /or Campus Activity  </w:t>
      </w:r>
    </w:p>
    <w:p w:rsidR="004105EA" w:rsidRPr="000461BD" w:rsidRDefault="004105EA" w:rsidP="004105EA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5"/>
          <w:szCs w:val="25"/>
        </w:rPr>
      </w:pPr>
      <w:r w:rsidRPr="000461BD">
        <w:rPr>
          <w:rFonts w:ascii="Times" w:eastAsia="Times New Roman" w:hAnsi="Times" w:cs="Times New Roman"/>
          <w:sz w:val="25"/>
          <w:szCs w:val="25"/>
        </w:rPr>
        <w:t>Student</w:t>
      </w:r>
      <w:r w:rsidR="00E8070C" w:rsidRPr="000461BD">
        <w:rPr>
          <w:rFonts w:ascii="Times" w:eastAsia="Times New Roman" w:hAnsi="Times" w:cs="Times New Roman"/>
          <w:sz w:val="25"/>
          <w:szCs w:val="25"/>
        </w:rPr>
        <w:t>s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 must submit a </w:t>
      </w:r>
      <w:r w:rsidRPr="000461BD">
        <w:rPr>
          <w:rFonts w:ascii="Times" w:eastAsia="Times New Roman" w:hAnsi="Times" w:cs="Times New Roman"/>
          <w:sz w:val="25"/>
          <w:szCs w:val="25"/>
          <w:u w:val="single"/>
        </w:rPr>
        <w:t>Resume</w:t>
      </w:r>
      <w:r w:rsidR="00B14E42">
        <w:rPr>
          <w:rFonts w:ascii="Times" w:eastAsia="Times New Roman" w:hAnsi="Times" w:cs="Times New Roman"/>
          <w:sz w:val="25"/>
          <w:szCs w:val="25"/>
          <w:u w:val="single"/>
        </w:rPr>
        <w:t xml:space="preserve">, Unofficial Transcript </w:t>
      </w:r>
      <w:r w:rsidR="00AC3A4D" w:rsidRPr="000461BD">
        <w:rPr>
          <w:rFonts w:ascii="Times" w:eastAsia="Times New Roman" w:hAnsi="Times" w:cs="Times New Roman"/>
          <w:sz w:val="25"/>
          <w:szCs w:val="25"/>
          <w:u w:val="single"/>
        </w:rPr>
        <w:t>and Essay</w:t>
      </w:r>
      <w:r w:rsidR="00AC3A4D" w:rsidRPr="000461BD">
        <w:rPr>
          <w:rFonts w:ascii="Times" w:eastAsia="Times New Roman" w:hAnsi="Times" w:cs="Times New Roman"/>
          <w:sz w:val="25"/>
          <w:szCs w:val="25"/>
        </w:rPr>
        <w:t xml:space="preserve"> (Between 250 – 500 words)</w:t>
      </w:r>
      <w:r w:rsidR="00D146A0">
        <w:rPr>
          <w:rFonts w:ascii="Times" w:eastAsia="Times New Roman" w:hAnsi="Times" w:cs="Times New Roman"/>
          <w:sz w:val="25"/>
          <w:szCs w:val="25"/>
        </w:rPr>
        <w:t xml:space="preserve"> </w:t>
      </w:r>
      <w:r w:rsidR="00D146A0" w:rsidRPr="00D146A0">
        <w:rPr>
          <w:rFonts w:ascii="Times" w:eastAsia="Times New Roman" w:hAnsi="Times" w:cs="Times New Roman"/>
          <w:sz w:val="25"/>
          <w:szCs w:val="25"/>
        </w:rPr>
        <w:t>on why you chose accounting as a major or why you want to pursue accounting as a career</w:t>
      </w:r>
      <w:r w:rsidR="00AC3A4D" w:rsidRPr="000461BD">
        <w:rPr>
          <w:rFonts w:ascii="Times" w:eastAsia="Times New Roman" w:hAnsi="Times" w:cs="Times New Roman"/>
          <w:sz w:val="25"/>
          <w:szCs w:val="25"/>
        </w:rPr>
        <w:t xml:space="preserve">, </w:t>
      </w:r>
      <w:r w:rsidR="00B14E42">
        <w:rPr>
          <w:rFonts w:ascii="Times" w:eastAsia="Times New Roman" w:hAnsi="Times" w:cs="Times New Roman"/>
          <w:sz w:val="25"/>
          <w:szCs w:val="25"/>
        </w:rPr>
        <w:t>i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nclude your </w:t>
      </w:r>
      <w:r w:rsidRPr="000461BD">
        <w:rPr>
          <w:rFonts w:ascii="Times" w:eastAsia="Times New Roman" w:hAnsi="Times" w:cs="Times New Roman"/>
          <w:sz w:val="25"/>
          <w:szCs w:val="25"/>
          <w:u w:val="single"/>
        </w:rPr>
        <w:t>CUNY ID</w:t>
      </w:r>
      <w:r w:rsidRPr="000461BD">
        <w:rPr>
          <w:rFonts w:ascii="Times" w:eastAsia="Times New Roman" w:hAnsi="Times" w:cs="Times New Roman"/>
          <w:sz w:val="25"/>
          <w:szCs w:val="25"/>
        </w:rPr>
        <w:t xml:space="preserve"> </w:t>
      </w:r>
      <w:r w:rsidR="00AC3A4D" w:rsidRPr="000461BD">
        <w:rPr>
          <w:rFonts w:ascii="Times" w:eastAsia="Times New Roman" w:hAnsi="Times" w:cs="Times New Roman"/>
          <w:sz w:val="25"/>
          <w:szCs w:val="25"/>
        </w:rPr>
        <w:t>on your essay</w:t>
      </w:r>
    </w:p>
    <w:p w:rsidR="004105EA" w:rsidRPr="000461BD" w:rsidRDefault="004105EA" w:rsidP="004105EA">
      <w:pPr>
        <w:rPr>
          <w:rFonts w:ascii="Times" w:hAnsi="Times"/>
          <w:sz w:val="25"/>
          <w:szCs w:val="25"/>
        </w:rPr>
      </w:pPr>
      <w:bookmarkStart w:id="0" w:name="_GoBack"/>
    </w:p>
    <w:bookmarkEnd w:id="0"/>
    <w:p w:rsidR="004105EA" w:rsidRPr="000461BD" w:rsidRDefault="004105EA" w:rsidP="004105EA">
      <w:pPr>
        <w:outlineLvl w:val="0"/>
        <w:rPr>
          <w:rFonts w:ascii="Times" w:hAnsi="Times" w:cs="Times New Roman"/>
          <w:b/>
          <w:sz w:val="25"/>
          <w:szCs w:val="25"/>
        </w:rPr>
      </w:pPr>
      <w:r w:rsidRPr="000461BD">
        <w:rPr>
          <w:rFonts w:ascii="Times" w:hAnsi="Times" w:cs="Times New Roman"/>
          <w:b/>
          <w:sz w:val="25"/>
          <w:szCs w:val="25"/>
        </w:rPr>
        <w:t>Deadline</w:t>
      </w:r>
      <w:r w:rsidR="000461BD">
        <w:rPr>
          <w:rFonts w:ascii="Times" w:hAnsi="Times" w:cs="Times New Roman"/>
          <w:b/>
          <w:sz w:val="25"/>
          <w:szCs w:val="25"/>
        </w:rPr>
        <w:t xml:space="preserve">:  </w:t>
      </w:r>
      <w:r w:rsidRPr="001A2A2E">
        <w:rPr>
          <w:rFonts w:ascii="Times" w:hAnsi="Times" w:cs="Times New Roman"/>
          <w:sz w:val="25"/>
          <w:szCs w:val="25"/>
          <w:u w:val="single"/>
        </w:rPr>
        <w:t xml:space="preserve">Applications need to be submitted </w:t>
      </w:r>
      <w:r w:rsidR="001A2A2E" w:rsidRPr="001A2A2E">
        <w:rPr>
          <w:rFonts w:ascii="Times" w:hAnsi="Times" w:cs="Times New Roman"/>
          <w:sz w:val="25"/>
          <w:szCs w:val="25"/>
          <w:u w:val="single"/>
        </w:rPr>
        <w:t>by</w:t>
      </w:r>
      <w:r w:rsidRPr="001A2A2E">
        <w:rPr>
          <w:rFonts w:ascii="Times" w:hAnsi="Times" w:cs="Times New Roman"/>
          <w:sz w:val="25"/>
          <w:szCs w:val="25"/>
          <w:u w:val="single"/>
        </w:rPr>
        <w:t xml:space="preserve"> </w:t>
      </w:r>
      <w:r w:rsidR="00E8070C" w:rsidRPr="001A2A2E">
        <w:rPr>
          <w:rFonts w:ascii="Times" w:hAnsi="Times" w:cs="Times New Roman"/>
          <w:sz w:val="25"/>
          <w:szCs w:val="25"/>
          <w:u w:val="single"/>
        </w:rPr>
        <w:t>Friday</w:t>
      </w:r>
      <w:r w:rsidR="00E8070C" w:rsidRPr="000461BD">
        <w:rPr>
          <w:rFonts w:ascii="Times" w:hAnsi="Times" w:cs="Times New Roman"/>
          <w:sz w:val="25"/>
          <w:szCs w:val="25"/>
          <w:u w:val="single"/>
        </w:rPr>
        <w:t>, March 1, 2019</w:t>
      </w:r>
      <w:r w:rsidRPr="000461BD">
        <w:rPr>
          <w:rFonts w:ascii="Times" w:hAnsi="Times" w:cs="Times New Roman"/>
          <w:sz w:val="25"/>
          <w:szCs w:val="25"/>
        </w:rPr>
        <w:t>.</w:t>
      </w:r>
    </w:p>
    <w:p w:rsidR="004105EA" w:rsidRPr="000461BD" w:rsidRDefault="004105EA" w:rsidP="004105EA">
      <w:pPr>
        <w:rPr>
          <w:rFonts w:ascii="Times" w:hAnsi="Times"/>
          <w:sz w:val="25"/>
          <w:szCs w:val="25"/>
        </w:rPr>
      </w:pPr>
    </w:p>
    <w:p w:rsidR="004105EA" w:rsidRPr="000461BD" w:rsidRDefault="004105EA" w:rsidP="004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" w:eastAsia="Times New Roman" w:hAnsi="Times" w:cs="Times New Roman"/>
          <w:b/>
          <w:bCs/>
          <w:color w:val="212121"/>
          <w:sz w:val="25"/>
          <w:szCs w:val="25"/>
          <w:shd w:val="clear" w:color="auto" w:fill="FFFFFF"/>
        </w:rPr>
      </w:pPr>
      <w:r w:rsidRPr="00887205">
        <w:rPr>
          <w:rFonts w:ascii="Times" w:hAnsi="Times" w:cs="Times New Roman"/>
          <w:b/>
          <w:bCs/>
          <w:sz w:val="25"/>
          <w:szCs w:val="25"/>
          <w:highlight w:val="yellow"/>
        </w:rPr>
        <w:t>Apply on line via HIRE QC</w:t>
      </w:r>
      <w:r w:rsidR="000461BD" w:rsidRPr="00887205">
        <w:rPr>
          <w:rFonts w:ascii="Times" w:hAnsi="Times" w:cs="Times New Roman"/>
          <w:b/>
          <w:bCs/>
          <w:sz w:val="25"/>
          <w:szCs w:val="25"/>
          <w:highlight w:val="yellow"/>
        </w:rPr>
        <w:t xml:space="preserve">.  </w:t>
      </w:r>
      <w:r w:rsidRPr="00887205">
        <w:rPr>
          <w:rFonts w:ascii="Times" w:hAnsi="Times" w:cs="Times New Roman"/>
          <w:b/>
          <w:bCs/>
          <w:sz w:val="25"/>
          <w:szCs w:val="25"/>
          <w:highlight w:val="yellow"/>
        </w:rPr>
        <w:t xml:space="preserve">The </w:t>
      </w:r>
      <w:r w:rsidRPr="00887205">
        <w:rPr>
          <w:rFonts w:ascii="Times" w:eastAsia="Times New Roman" w:hAnsi="Times" w:cs="Times New Roman"/>
          <w:b/>
          <w:bCs/>
          <w:color w:val="212121"/>
          <w:sz w:val="25"/>
          <w:szCs w:val="25"/>
          <w:highlight w:val="yellow"/>
          <w:shd w:val="clear" w:color="auto" w:fill="FFFFFF"/>
        </w:rPr>
        <w:t xml:space="preserve">Job ID: </w:t>
      </w:r>
      <w:r w:rsidR="001A2A2E" w:rsidRPr="00887205">
        <w:rPr>
          <w:rFonts w:ascii="Times" w:eastAsia="Times New Roman" w:hAnsi="Times" w:cs="Times New Roman"/>
          <w:b/>
          <w:bCs/>
          <w:color w:val="212121"/>
          <w:sz w:val="25"/>
          <w:szCs w:val="25"/>
          <w:highlight w:val="yellow"/>
          <w:shd w:val="clear" w:color="auto" w:fill="FFFFFF"/>
        </w:rPr>
        <w:t>23298</w:t>
      </w:r>
      <w:r w:rsidRPr="00887205">
        <w:rPr>
          <w:rFonts w:ascii="Times" w:eastAsia="Times New Roman" w:hAnsi="Times" w:cs="Times New Roman"/>
          <w:b/>
          <w:bCs/>
          <w:color w:val="212121"/>
          <w:sz w:val="25"/>
          <w:szCs w:val="25"/>
          <w:highlight w:val="yellow"/>
          <w:shd w:val="clear" w:color="auto" w:fill="FFFFFF"/>
        </w:rPr>
        <w:t>.</w:t>
      </w:r>
    </w:p>
    <w:p w:rsidR="00E8070C" w:rsidRPr="000461BD" w:rsidRDefault="00E8070C" w:rsidP="004105EA">
      <w:pPr>
        <w:jc w:val="center"/>
        <w:rPr>
          <w:rFonts w:ascii="Times" w:eastAsia="Times New Roman" w:hAnsi="Times" w:cs="Times New Roman"/>
          <w:bCs/>
          <w:color w:val="212121"/>
          <w:sz w:val="25"/>
          <w:szCs w:val="25"/>
          <w:shd w:val="clear" w:color="auto" w:fill="FFFFFF"/>
        </w:rPr>
      </w:pPr>
    </w:p>
    <w:p w:rsidR="004105EA" w:rsidRPr="000461BD" w:rsidRDefault="00E8070C" w:rsidP="004105EA">
      <w:pPr>
        <w:jc w:val="center"/>
        <w:rPr>
          <w:rFonts w:ascii="Times" w:eastAsia="Times New Roman" w:hAnsi="Times" w:cs="Times New Roman"/>
          <w:bCs/>
          <w:color w:val="212121"/>
          <w:sz w:val="25"/>
          <w:szCs w:val="25"/>
          <w:shd w:val="clear" w:color="auto" w:fill="FFFFFF"/>
        </w:rPr>
      </w:pPr>
      <w:r w:rsidRPr="000461BD">
        <w:rPr>
          <w:rFonts w:ascii="Times" w:eastAsia="Times New Roman" w:hAnsi="Times" w:cs="Times New Roman"/>
          <w:bCs/>
          <w:color w:val="212121"/>
          <w:sz w:val="25"/>
          <w:szCs w:val="25"/>
          <w:shd w:val="clear" w:color="auto" w:fill="FFFFFF"/>
        </w:rPr>
        <w:t>Questions can be directed to:</w:t>
      </w:r>
    </w:p>
    <w:p w:rsidR="00E8070C" w:rsidRPr="000461BD" w:rsidRDefault="00E8070C" w:rsidP="004105EA">
      <w:pPr>
        <w:jc w:val="center"/>
        <w:rPr>
          <w:rFonts w:ascii="Times" w:eastAsia="Times New Roman" w:hAnsi="Times"/>
          <w:sz w:val="25"/>
          <w:szCs w:val="25"/>
        </w:rPr>
      </w:pPr>
      <w:r w:rsidRPr="000461BD">
        <w:rPr>
          <w:rFonts w:ascii="Times" w:eastAsia="Times New Roman" w:hAnsi="Times"/>
          <w:sz w:val="25"/>
          <w:szCs w:val="25"/>
        </w:rPr>
        <w:t>Diane.shults@qc.cuny.edu</w:t>
      </w:r>
    </w:p>
    <w:p w:rsidR="001A2A2E" w:rsidRPr="001A2A2E" w:rsidRDefault="001A2A2E" w:rsidP="001A2A2E">
      <w:pPr>
        <w:rPr>
          <w:rFonts w:ascii="Times New Roman" w:eastAsia="Times New Roman" w:hAnsi="Times New Roman" w:cs="Times New Roman"/>
        </w:rPr>
      </w:pPr>
    </w:p>
    <w:p w:rsidR="00016CA0" w:rsidRPr="000461BD" w:rsidRDefault="00887205">
      <w:pPr>
        <w:rPr>
          <w:rFonts w:ascii="Times" w:hAnsi="Times"/>
          <w:sz w:val="25"/>
          <w:szCs w:val="25"/>
        </w:rPr>
      </w:pPr>
    </w:p>
    <w:sectPr w:rsidR="00016CA0" w:rsidRPr="000461BD" w:rsidSect="00AC3A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91F"/>
    <w:multiLevelType w:val="hybridMultilevel"/>
    <w:tmpl w:val="EB04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EA"/>
    <w:rsid w:val="000461BD"/>
    <w:rsid w:val="001A2A2E"/>
    <w:rsid w:val="0025551F"/>
    <w:rsid w:val="004105EA"/>
    <w:rsid w:val="004E2965"/>
    <w:rsid w:val="005A7489"/>
    <w:rsid w:val="00774B10"/>
    <w:rsid w:val="00887205"/>
    <w:rsid w:val="00AC3A4D"/>
    <w:rsid w:val="00B14E42"/>
    <w:rsid w:val="00CE0AC0"/>
    <w:rsid w:val="00CF5F07"/>
    <w:rsid w:val="00D0123B"/>
    <w:rsid w:val="00D146A0"/>
    <w:rsid w:val="00E8070C"/>
    <w:rsid w:val="00F5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6E77"/>
  <w15:chartTrackingRefBased/>
  <w15:docId w15:val="{2AD364D4-0527-1445-A65E-7A3845A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5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2019-02-12T22:11:00Z</dcterms:created>
  <dcterms:modified xsi:type="dcterms:W3CDTF">2019-02-15T01:05:00Z</dcterms:modified>
</cp:coreProperties>
</file>